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2D4555"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_Hlk117841894"/>
      <w:bookmarkStart w:id="1" w:name="_Hlk145670493"/>
      <w:r w:rsidRPr="002D4555">
        <w:rPr>
          <w:rFonts w:ascii="Arial" w:eastAsia="MS Mincho" w:hAnsi="Arial"/>
          <w:b/>
          <w:sz w:val="22"/>
          <w:szCs w:val="22"/>
        </w:rPr>
        <w:t>3GPP TSG RAN WG1 #118</w:t>
      </w:r>
      <w:r w:rsidRPr="002D4555">
        <w:rPr>
          <w:rFonts w:ascii="Arial" w:eastAsia="MS Mincho" w:hAnsi="Arial"/>
          <w:b/>
          <w:sz w:val="22"/>
          <w:szCs w:val="22"/>
        </w:rPr>
        <w:tab/>
        <w:t>R1-240</w:t>
      </w:r>
      <w:r w:rsidR="00396E2E">
        <w:rPr>
          <w:rFonts w:ascii="Arial" w:eastAsiaTheme="minorEastAsia" w:hAnsi="Arial" w:hint="eastAsia"/>
          <w:b/>
          <w:sz w:val="22"/>
          <w:szCs w:val="22"/>
          <w:lang w:eastAsia="zh-CN"/>
        </w:rPr>
        <w:t>6320</w:t>
      </w:r>
    </w:p>
    <w:p w:rsidR="002D4555" w:rsidRPr="002D4555"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2D4555">
        <w:rPr>
          <w:rFonts w:ascii="Arial" w:eastAsia="MS Mincho" w:hAnsi="Arial"/>
          <w:b/>
          <w:sz w:val="22"/>
          <w:szCs w:val="22"/>
        </w:rPr>
        <w:t>Maastricht, NL, August 19</w:t>
      </w:r>
      <w:r w:rsidRPr="002D4555">
        <w:rPr>
          <w:rFonts w:ascii="Arial" w:eastAsia="MS Mincho" w:hAnsi="Arial" w:hint="eastAsia"/>
          <w:b/>
          <w:sz w:val="22"/>
          <w:szCs w:val="22"/>
        </w:rPr>
        <w:t>th</w:t>
      </w:r>
      <w:r w:rsidRPr="002D4555">
        <w:rPr>
          <w:rFonts w:ascii="Arial" w:eastAsia="MS Mincho" w:hAnsi="Arial"/>
          <w:b/>
          <w:sz w:val="22"/>
          <w:szCs w:val="22"/>
        </w:rPr>
        <w:t xml:space="preserve"> – 23rd, 2024</w:t>
      </w:r>
    </w:p>
    <w:bookmarkEnd w:id="0"/>
    <w:bookmarkEnd w:id="1"/>
    <w:p w:rsidR="00353100" w:rsidRDefault="00353100" w:rsidP="002441F6">
      <w:pPr>
        <w:pStyle w:val="CRCoverPage"/>
        <w:outlineLvl w:val="0"/>
        <w:rPr>
          <w:b/>
          <w:sz w:val="22"/>
          <w:szCs w:val="22"/>
          <w:lang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2441F6" w:rsidRPr="00ED3AFA">
        <w:rPr>
          <w:rFonts w:ascii="Arial" w:eastAsia="MS Mincho" w:hAnsi="Arial"/>
          <w:b/>
        </w:rPr>
        <w:t xml:space="preserve">Discussion on reply LS on </w:t>
      </w:r>
      <w:r w:rsidR="002D4555">
        <w:rPr>
          <w:rFonts w:ascii="Arial" w:eastAsiaTheme="minorEastAsia" w:hAnsi="Arial" w:hint="eastAsia"/>
          <w:b/>
          <w:lang w:eastAsia="zh-CN"/>
        </w:rPr>
        <w:t>DL coverage enhancement</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P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the </w:t>
      </w:r>
      <w:r w:rsidR="00AD5293">
        <w:rPr>
          <w:rFonts w:hint="eastAsia"/>
          <w:kern w:val="2"/>
          <w:sz w:val="20"/>
          <w:szCs w:val="20"/>
          <w:lang w:eastAsia="zh-CN"/>
        </w:rPr>
        <w:t xml:space="preserve">DL coverage enhancement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 RAN2 informed RAN1 about </w:t>
      </w:r>
      <w:r w:rsidR="00AD5293">
        <w:rPr>
          <w:kern w:val="2"/>
          <w:sz w:val="20"/>
          <w:szCs w:val="20"/>
          <w:lang w:eastAsia="zh-CN"/>
        </w:rPr>
        <w:t>the</w:t>
      </w:r>
      <w:r w:rsidR="00AD5293">
        <w:rPr>
          <w:rFonts w:hint="eastAsia"/>
          <w:kern w:val="2"/>
          <w:sz w:val="20"/>
          <w:szCs w:val="20"/>
          <w:lang w:eastAsia="zh-CN"/>
        </w:rPr>
        <w:t xml:space="preserve"> i</w:t>
      </w:r>
      <w:r w:rsidR="00AD5293" w:rsidRPr="00AD5293">
        <w:rPr>
          <w:rFonts w:hint="eastAsia"/>
          <w:kern w:val="2"/>
          <w:sz w:val="20"/>
          <w:szCs w:val="20"/>
          <w:lang w:eastAsia="zh-CN"/>
        </w:rPr>
        <w:t xml:space="preserve">dentified questions on DL coverage </w:t>
      </w:r>
      <w:r w:rsidR="00AD5293" w:rsidRPr="00AD5293">
        <w:rPr>
          <w:kern w:val="2"/>
          <w:sz w:val="20"/>
          <w:szCs w:val="20"/>
          <w:lang w:eastAsia="zh-CN"/>
        </w:rPr>
        <w:t>enhancement</w:t>
      </w:r>
      <w:r w:rsidR="00AD5293" w:rsidRPr="00AD5293">
        <w:rPr>
          <w:rFonts w:hint="eastAsia"/>
          <w:kern w:val="2"/>
          <w:sz w:val="20"/>
          <w:szCs w:val="20"/>
          <w:lang w:eastAsia="zh-CN"/>
        </w:rPr>
        <w:t xml:space="preserve">, and expected the reply for the </w:t>
      </w:r>
      <w:r w:rsidR="00AD5293" w:rsidRPr="00AD5293">
        <w:rPr>
          <w:kern w:val="2"/>
          <w:sz w:val="20"/>
          <w:szCs w:val="20"/>
          <w:lang w:eastAsia="zh-CN"/>
        </w:rPr>
        <w:t>following</w:t>
      </w:r>
      <w:r w:rsidR="00AD5293" w:rsidRPr="00AD5293">
        <w:rPr>
          <w:rFonts w:hint="eastAsia"/>
          <w:kern w:val="2"/>
          <w:sz w:val="20"/>
          <w:szCs w:val="20"/>
          <w:lang w:eastAsia="zh-CN"/>
        </w:rPr>
        <w:t xml:space="preserve"> questions: </w:t>
      </w:r>
    </w:p>
    <w:p w:rsidR="00AD5293" w:rsidRPr="00AD5293" w:rsidRDefault="00AD5293" w:rsidP="00AD5293">
      <w:pPr>
        <w:spacing w:before="120" w:line="276" w:lineRule="auto"/>
        <w:rPr>
          <w:kern w:val="2"/>
          <w:sz w:val="20"/>
          <w:szCs w:val="20"/>
          <w:lang w:eastAsia="zh-CN"/>
        </w:rPr>
      </w:pPr>
      <w:r w:rsidRPr="00AD5293">
        <w:rPr>
          <w:b/>
          <w:kern w:val="2"/>
          <w:sz w:val="20"/>
          <w:szCs w:val="20"/>
          <w:lang w:eastAsia="zh-CN"/>
        </w:rPr>
        <w:t>Question</w:t>
      </w:r>
      <w:r w:rsidR="004C5D82">
        <w:rPr>
          <w:rFonts w:hint="eastAsia"/>
          <w:b/>
          <w:kern w:val="2"/>
          <w:sz w:val="20"/>
          <w:szCs w:val="20"/>
          <w:lang w:eastAsia="zh-CN"/>
        </w:rPr>
        <w:t xml:space="preserve"> </w:t>
      </w:r>
      <w:r w:rsidRPr="00AD5293">
        <w:rPr>
          <w:b/>
          <w:kern w:val="2"/>
          <w:sz w:val="20"/>
          <w:szCs w:val="20"/>
          <w:lang w:eastAsia="zh-CN"/>
        </w:rPr>
        <w:t>1</w:t>
      </w:r>
      <w:r w:rsidRPr="00AD5293">
        <w:rPr>
          <w:kern w:val="2"/>
          <w:sz w:val="20"/>
          <w:szCs w:val="20"/>
          <w:lang w:eastAsia="zh-CN"/>
        </w:rPr>
        <w:t>: Can RAN1 provide the information on their progress on whether the existing SSB pattern for an NR cell (e.g. SSB position in burst, SSB index number, etc.) is changed in Rel-19 NR NTN, and whether the SSB periodicity is extended compared with existing TN values?</w:t>
      </w:r>
    </w:p>
    <w:p w:rsidR="00AD5293" w:rsidRPr="00AD5293" w:rsidRDefault="00AD5293" w:rsidP="00AD5293">
      <w:pPr>
        <w:spacing w:before="120" w:line="276" w:lineRule="auto"/>
        <w:rPr>
          <w:kern w:val="2"/>
          <w:sz w:val="20"/>
          <w:szCs w:val="20"/>
          <w:lang w:eastAsia="zh-CN"/>
        </w:rPr>
      </w:pPr>
      <w:r w:rsidRPr="00AD5293">
        <w:rPr>
          <w:b/>
          <w:kern w:val="2"/>
          <w:sz w:val="20"/>
          <w:szCs w:val="20"/>
          <w:lang w:eastAsia="zh-CN"/>
        </w:rPr>
        <w:t>Question</w:t>
      </w:r>
      <w:r w:rsidR="004C5D82">
        <w:rPr>
          <w:rFonts w:hint="eastAsia"/>
          <w:b/>
          <w:kern w:val="2"/>
          <w:sz w:val="20"/>
          <w:szCs w:val="20"/>
          <w:lang w:eastAsia="zh-CN"/>
        </w:rPr>
        <w:t xml:space="preserve"> </w:t>
      </w:r>
      <w:r w:rsidRPr="00AD5293">
        <w:rPr>
          <w:b/>
          <w:kern w:val="2"/>
          <w:sz w:val="20"/>
          <w:szCs w:val="20"/>
          <w:lang w:eastAsia="zh-CN"/>
        </w:rPr>
        <w:t>2:</w:t>
      </w:r>
      <w:r w:rsidRPr="00AD5293">
        <w:rPr>
          <w:kern w:val="2"/>
          <w:sz w:val="20"/>
          <w:szCs w:val="20"/>
          <w:lang w:eastAsia="zh-CN"/>
        </w:rPr>
        <w:t xml:space="preserve"> Can RAN1 provide the information on whether/how the solution RAN1 is investigating is expected to impact common control signalling for UEs in RRC idle / RRC inactive?</w:t>
      </w:r>
    </w:p>
    <w:p w:rsidR="00AD5293" w:rsidRPr="00AD5293" w:rsidRDefault="00AD5293" w:rsidP="00AD5293">
      <w:pPr>
        <w:spacing w:before="120" w:line="276" w:lineRule="auto"/>
        <w:rPr>
          <w:kern w:val="2"/>
          <w:sz w:val="20"/>
          <w:szCs w:val="20"/>
          <w:lang w:eastAsia="zh-CN"/>
        </w:rPr>
      </w:pPr>
      <w:r w:rsidRPr="00AD5293">
        <w:rPr>
          <w:b/>
          <w:kern w:val="2"/>
          <w:sz w:val="20"/>
          <w:szCs w:val="20"/>
          <w:lang w:eastAsia="zh-CN"/>
        </w:rPr>
        <w:t>Question</w:t>
      </w:r>
      <w:r w:rsidR="004C5D82">
        <w:rPr>
          <w:rFonts w:hint="eastAsia"/>
          <w:b/>
          <w:kern w:val="2"/>
          <w:sz w:val="20"/>
          <w:szCs w:val="20"/>
          <w:lang w:eastAsia="zh-CN"/>
        </w:rPr>
        <w:t xml:space="preserve"> </w:t>
      </w:r>
      <w:r w:rsidRPr="00AD5293">
        <w:rPr>
          <w:b/>
          <w:kern w:val="2"/>
          <w:sz w:val="20"/>
          <w:szCs w:val="20"/>
          <w:lang w:eastAsia="zh-CN"/>
        </w:rPr>
        <w:t>3:</w:t>
      </w:r>
      <w:r w:rsidRPr="00AD5293">
        <w:rPr>
          <w:kern w:val="2"/>
          <w:sz w:val="20"/>
          <w:szCs w:val="20"/>
          <w:lang w:eastAsia="zh-CN"/>
        </w:rPr>
        <w:t xml:space="preserve">  Can RAN1 provide the feedback on whether UL beam hopping is also being studied in RAN1 (and whether this is separate from DL beam hopping)?</w:t>
      </w:r>
    </w:p>
    <w:p w:rsidR="00AD5293" w:rsidRPr="00AD5293" w:rsidRDefault="00AD5293" w:rsidP="00AD5293">
      <w:pPr>
        <w:spacing w:before="120" w:line="276" w:lineRule="auto"/>
        <w:rPr>
          <w:kern w:val="2"/>
          <w:sz w:val="20"/>
          <w:szCs w:val="20"/>
          <w:lang w:eastAsia="zh-CN"/>
        </w:rPr>
      </w:pPr>
      <w:r w:rsidRPr="00AD5293">
        <w:rPr>
          <w:b/>
          <w:kern w:val="2"/>
          <w:sz w:val="20"/>
          <w:szCs w:val="20"/>
          <w:lang w:eastAsia="zh-CN"/>
        </w:rPr>
        <w:t>Question</w:t>
      </w:r>
      <w:r w:rsidR="004C5D82">
        <w:rPr>
          <w:rFonts w:hint="eastAsia"/>
          <w:b/>
          <w:kern w:val="2"/>
          <w:sz w:val="20"/>
          <w:szCs w:val="20"/>
          <w:lang w:eastAsia="zh-CN"/>
        </w:rPr>
        <w:t xml:space="preserve"> </w:t>
      </w:r>
      <w:r w:rsidRPr="00AD5293">
        <w:rPr>
          <w:b/>
          <w:kern w:val="2"/>
          <w:sz w:val="20"/>
          <w:szCs w:val="20"/>
          <w:lang w:eastAsia="zh-CN"/>
        </w:rPr>
        <w:t>4:</w:t>
      </w:r>
      <w:r w:rsidRPr="00AD5293">
        <w:rPr>
          <w:kern w:val="2"/>
          <w:sz w:val="20"/>
          <w:szCs w:val="20"/>
          <w:lang w:eastAsia="zh-CN"/>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rsidR="00AD5293" w:rsidRPr="00AD5293" w:rsidRDefault="00AD5293" w:rsidP="00AD5293">
      <w:pPr>
        <w:spacing w:before="120" w:line="276" w:lineRule="auto"/>
        <w:rPr>
          <w:kern w:val="2"/>
          <w:sz w:val="20"/>
          <w:szCs w:val="20"/>
          <w:lang w:eastAsia="zh-CN"/>
        </w:rPr>
      </w:pPr>
      <w:r w:rsidRPr="00847E49">
        <w:rPr>
          <w:b/>
          <w:kern w:val="2"/>
          <w:sz w:val="20"/>
          <w:szCs w:val="20"/>
          <w:lang w:eastAsia="zh-CN"/>
        </w:rPr>
        <w:t>Question</w:t>
      </w:r>
      <w:r w:rsidR="004C5D82">
        <w:rPr>
          <w:rFonts w:hint="eastAsia"/>
          <w:b/>
          <w:kern w:val="2"/>
          <w:sz w:val="20"/>
          <w:szCs w:val="20"/>
          <w:lang w:eastAsia="zh-CN"/>
        </w:rPr>
        <w:t xml:space="preserve"> </w:t>
      </w:r>
      <w:r w:rsidRPr="00847E49">
        <w:rPr>
          <w:b/>
          <w:kern w:val="2"/>
          <w:sz w:val="20"/>
          <w:szCs w:val="20"/>
          <w:lang w:eastAsia="zh-CN"/>
        </w:rPr>
        <w:t>5:</w:t>
      </w:r>
      <w:r w:rsidRPr="00AD5293">
        <w:rPr>
          <w:kern w:val="2"/>
          <w:sz w:val="20"/>
          <w:szCs w:val="20"/>
          <w:lang w:eastAsia="zh-CN"/>
        </w:rPr>
        <w:t xml:space="preserve"> Can RAN1 provide the feedback on whether the beam status in different beams (visible to the UE) of one cell are the same or can be different in any given time, i.e</w:t>
      </w:r>
      <w:proofErr w:type="gramStart"/>
      <w:r w:rsidRPr="00AD5293">
        <w:rPr>
          <w:kern w:val="2"/>
          <w:sz w:val="20"/>
          <w:szCs w:val="20"/>
          <w:lang w:eastAsia="zh-CN"/>
        </w:rPr>
        <w:t>..</w:t>
      </w:r>
      <w:proofErr w:type="gramEnd"/>
      <w:r w:rsidRPr="00AD5293">
        <w:rPr>
          <w:kern w:val="2"/>
          <w:sz w:val="20"/>
          <w:szCs w:val="20"/>
          <w:lang w:eastAsia="zh-CN"/>
        </w:rPr>
        <w:t xml:space="preserve"> </w:t>
      </w:r>
      <w:proofErr w:type="gramStart"/>
      <w:r w:rsidRPr="00AD5293">
        <w:rPr>
          <w:kern w:val="2"/>
          <w:sz w:val="20"/>
          <w:szCs w:val="20"/>
          <w:lang w:eastAsia="zh-CN"/>
        </w:rPr>
        <w:t>the</w:t>
      </w:r>
      <w:proofErr w:type="gramEnd"/>
      <w:r w:rsidRPr="00AD5293">
        <w:rPr>
          <w:kern w:val="2"/>
          <w:sz w:val="20"/>
          <w:szCs w:val="20"/>
          <w:lang w:eastAsia="zh-CN"/>
        </w:rPr>
        <w:t xml:space="preserve"> beam status is cell specific or beam specific?</w:t>
      </w:r>
    </w:p>
    <w:p w:rsidR="00AD5293" w:rsidRPr="00AD5293" w:rsidRDefault="00AD5293" w:rsidP="00AD5293">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potential DL coverage </w:t>
      </w:r>
      <w:r w:rsidRPr="00AD5293">
        <w:rPr>
          <w:noProof/>
          <w:sz w:val="20"/>
          <w:szCs w:val="20"/>
          <w:lang w:eastAsia="zh-CN"/>
        </w:rPr>
        <w:t>enhancement</w:t>
      </w:r>
      <w:r w:rsidRPr="00AD5293">
        <w:rPr>
          <w:rFonts w:hint="eastAsia"/>
          <w:noProof/>
          <w:sz w:val="20"/>
          <w:szCs w:val="20"/>
          <w:lang w:eastAsia="zh-CN"/>
        </w:rPr>
        <w:t>s and provided the views for the reply to RAN2 questions.</w:t>
      </w:r>
    </w:p>
    <w:bookmarkEnd w:id="4"/>
    <w:p w:rsidR="000A4D22" w:rsidRPr="00AD5293" w:rsidRDefault="000A4D22" w:rsidP="00F61238">
      <w:pPr>
        <w:rPr>
          <w:noProof/>
          <w:sz w:val="20"/>
          <w:szCs w:val="20"/>
          <w:lang w:eastAsia="zh-CN"/>
        </w:rPr>
      </w:pPr>
    </w:p>
    <w:p w:rsidR="003A1E70" w:rsidRDefault="00DF65F2" w:rsidP="00022526">
      <w:pPr>
        <w:pStyle w:val="1"/>
        <w:rPr>
          <w:lang w:eastAsia="zh-CN"/>
        </w:rPr>
      </w:pPr>
      <w:r>
        <w:t>Discussion</w:t>
      </w:r>
    </w:p>
    <w:p w:rsidR="00BC7ED5" w:rsidRPr="00AD5293" w:rsidRDefault="00BC7ED5" w:rsidP="00BC7ED5">
      <w:pPr>
        <w:spacing w:before="120" w:line="276" w:lineRule="auto"/>
        <w:rPr>
          <w:kern w:val="2"/>
          <w:sz w:val="20"/>
          <w:szCs w:val="20"/>
          <w:lang w:eastAsia="zh-CN"/>
        </w:rPr>
      </w:pPr>
      <w:r w:rsidRPr="00AD5293">
        <w:rPr>
          <w:b/>
          <w:kern w:val="2"/>
          <w:sz w:val="20"/>
          <w:szCs w:val="20"/>
          <w:lang w:eastAsia="zh-CN"/>
        </w:rPr>
        <w:t>Question</w:t>
      </w:r>
      <w:r w:rsidR="004C5D82">
        <w:rPr>
          <w:rFonts w:hint="eastAsia"/>
          <w:b/>
          <w:kern w:val="2"/>
          <w:sz w:val="20"/>
          <w:szCs w:val="20"/>
          <w:lang w:eastAsia="zh-CN"/>
        </w:rPr>
        <w:t xml:space="preserve"> </w:t>
      </w:r>
      <w:r w:rsidRPr="00AD5293">
        <w:rPr>
          <w:b/>
          <w:kern w:val="2"/>
          <w:sz w:val="20"/>
          <w:szCs w:val="20"/>
          <w:lang w:eastAsia="zh-CN"/>
        </w:rPr>
        <w:t>1</w:t>
      </w:r>
      <w:r w:rsidRPr="00AD5293">
        <w:rPr>
          <w:kern w:val="2"/>
          <w:sz w:val="20"/>
          <w:szCs w:val="20"/>
          <w:lang w:eastAsia="zh-CN"/>
        </w:rPr>
        <w:t>: Can RAN1 provide the information on their progress on whether the existing SSB pattern for an NR cell (e.g. SSB position in burst, SSB index number, etc.) is changed in Rel-19 NR NTN, and whether the SSB periodicity is extended compared with existing TN values?</w:t>
      </w:r>
    </w:p>
    <w:p w:rsidR="000F06E1" w:rsidRDefault="00BC7ED5" w:rsidP="007646EA">
      <w:pPr>
        <w:rPr>
          <w:noProof/>
          <w:sz w:val="20"/>
          <w:szCs w:val="20"/>
          <w:lang w:eastAsia="zh-CN"/>
        </w:rPr>
      </w:pPr>
      <w:r>
        <w:rPr>
          <w:rFonts w:hint="eastAsia"/>
          <w:noProof/>
          <w:sz w:val="20"/>
          <w:szCs w:val="20"/>
          <w:lang w:eastAsia="zh-CN"/>
        </w:rPr>
        <w:t xml:space="preserve">SSB pattern </w:t>
      </w:r>
      <w:r w:rsidR="000F06E1">
        <w:rPr>
          <w:rFonts w:hint="eastAsia"/>
          <w:noProof/>
          <w:sz w:val="20"/>
          <w:szCs w:val="20"/>
          <w:lang w:eastAsia="zh-CN"/>
        </w:rPr>
        <w:t xml:space="preserve">is associated with SSB number of one cell. </w:t>
      </w:r>
      <w:r w:rsidR="000F06E1">
        <w:rPr>
          <w:noProof/>
          <w:sz w:val="20"/>
          <w:szCs w:val="20"/>
          <w:lang w:eastAsia="zh-CN"/>
        </w:rPr>
        <w:t>R</w:t>
      </w:r>
      <w:r w:rsidR="000F06E1">
        <w:rPr>
          <w:rFonts w:hint="eastAsia"/>
          <w:noProof/>
          <w:sz w:val="20"/>
          <w:szCs w:val="20"/>
          <w:lang w:eastAsia="zh-CN"/>
        </w:rPr>
        <w:t xml:space="preserve">elated to SSB extension, there would have two directions, one is beam index extension of one cell, and another is SSB periodicity extension. </w:t>
      </w:r>
      <w:r w:rsidR="000F06E1">
        <w:rPr>
          <w:noProof/>
          <w:sz w:val="20"/>
          <w:szCs w:val="20"/>
          <w:lang w:eastAsia="zh-CN"/>
        </w:rPr>
        <w:t>C</w:t>
      </w:r>
      <w:r w:rsidR="000F06E1">
        <w:rPr>
          <w:rFonts w:hint="eastAsia"/>
          <w:noProof/>
          <w:sz w:val="20"/>
          <w:szCs w:val="20"/>
          <w:lang w:eastAsia="zh-CN"/>
        </w:rPr>
        <w:t xml:space="preserve">onsidering the specification impact, the first one is preferred. </w:t>
      </w:r>
    </w:p>
    <w:p w:rsidR="000F06E1" w:rsidRDefault="000F06E1" w:rsidP="007646EA">
      <w:pPr>
        <w:rPr>
          <w:b/>
          <w:noProof/>
          <w:sz w:val="20"/>
          <w:szCs w:val="20"/>
          <w:lang w:eastAsia="zh-CN"/>
        </w:rPr>
      </w:pPr>
      <w:r>
        <w:rPr>
          <w:rFonts w:hint="eastAsia"/>
          <w:b/>
          <w:noProof/>
          <w:sz w:val="20"/>
          <w:szCs w:val="20"/>
          <w:lang w:eastAsia="zh-CN"/>
        </w:rPr>
        <w:t>Reply</w:t>
      </w:r>
      <w:r w:rsidR="0054127D">
        <w:rPr>
          <w:rFonts w:hint="eastAsia"/>
          <w:b/>
          <w:noProof/>
          <w:sz w:val="20"/>
          <w:szCs w:val="20"/>
          <w:lang w:eastAsia="zh-CN"/>
        </w:rPr>
        <w:t xml:space="preserve"> to Q1</w:t>
      </w:r>
      <w:r>
        <w:rPr>
          <w:rFonts w:hint="eastAsia"/>
          <w:b/>
          <w:noProof/>
          <w:sz w:val="20"/>
          <w:szCs w:val="20"/>
          <w:lang w:eastAsia="zh-CN"/>
        </w:rPr>
        <w:t>：</w:t>
      </w:r>
      <w:r>
        <w:rPr>
          <w:rFonts w:hint="eastAsia"/>
          <w:b/>
          <w:noProof/>
          <w:sz w:val="20"/>
          <w:szCs w:val="20"/>
          <w:lang w:eastAsia="zh-CN"/>
        </w:rPr>
        <w:t>For DL coverage enhancement, RAN1 considers the SSB periodicity extension is one main scheme to imporve the coverage ratio.</w:t>
      </w:r>
    </w:p>
    <w:p w:rsidR="006C3BFC" w:rsidRDefault="006C3BFC" w:rsidP="007646EA">
      <w:pPr>
        <w:rPr>
          <w:b/>
          <w:noProof/>
          <w:sz w:val="20"/>
          <w:szCs w:val="20"/>
          <w:lang w:eastAsia="zh-CN"/>
        </w:rPr>
      </w:pPr>
    </w:p>
    <w:p w:rsidR="000F06E1" w:rsidRDefault="000F06E1" w:rsidP="000F06E1">
      <w:pPr>
        <w:spacing w:before="120" w:line="276" w:lineRule="auto"/>
        <w:rPr>
          <w:kern w:val="2"/>
          <w:sz w:val="20"/>
          <w:szCs w:val="20"/>
          <w:lang w:eastAsia="zh-CN"/>
        </w:rPr>
      </w:pPr>
      <w:r w:rsidRPr="00AD5293">
        <w:rPr>
          <w:b/>
          <w:kern w:val="2"/>
          <w:sz w:val="20"/>
          <w:szCs w:val="20"/>
          <w:lang w:eastAsia="zh-CN"/>
        </w:rPr>
        <w:t>Question</w:t>
      </w:r>
      <w:r w:rsidR="004C5D82">
        <w:rPr>
          <w:rFonts w:hint="eastAsia"/>
          <w:b/>
          <w:kern w:val="2"/>
          <w:sz w:val="20"/>
          <w:szCs w:val="20"/>
          <w:lang w:eastAsia="zh-CN"/>
        </w:rPr>
        <w:t xml:space="preserve"> </w:t>
      </w:r>
      <w:r w:rsidRPr="00AD5293">
        <w:rPr>
          <w:b/>
          <w:kern w:val="2"/>
          <w:sz w:val="20"/>
          <w:szCs w:val="20"/>
          <w:lang w:eastAsia="zh-CN"/>
        </w:rPr>
        <w:t>2:</w:t>
      </w:r>
      <w:r w:rsidRPr="00AD5293">
        <w:rPr>
          <w:kern w:val="2"/>
          <w:sz w:val="20"/>
          <w:szCs w:val="20"/>
          <w:lang w:eastAsia="zh-CN"/>
        </w:rPr>
        <w:t xml:space="preserve"> Can RAN1 provide the information on whether/how the solution RAN1 is investigating is expected to impact common control </w:t>
      </w:r>
      <w:proofErr w:type="spellStart"/>
      <w:r w:rsidRPr="00AD5293">
        <w:rPr>
          <w:kern w:val="2"/>
          <w:sz w:val="20"/>
          <w:szCs w:val="20"/>
          <w:lang w:eastAsia="zh-CN"/>
        </w:rPr>
        <w:t>signalling</w:t>
      </w:r>
      <w:proofErr w:type="spellEnd"/>
      <w:r w:rsidRPr="00AD5293">
        <w:rPr>
          <w:kern w:val="2"/>
          <w:sz w:val="20"/>
          <w:szCs w:val="20"/>
          <w:lang w:eastAsia="zh-CN"/>
        </w:rPr>
        <w:t xml:space="preserve"> for UEs in RRC idle / RRC inactive?</w:t>
      </w:r>
    </w:p>
    <w:p w:rsidR="006C3BFC" w:rsidRDefault="006C3BFC" w:rsidP="000F06E1">
      <w:pPr>
        <w:spacing w:before="120" w:line="276" w:lineRule="auto"/>
        <w:rPr>
          <w:kern w:val="2"/>
          <w:sz w:val="20"/>
          <w:szCs w:val="20"/>
          <w:lang w:eastAsia="zh-CN"/>
        </w:rPr>
      </w:pPr>
      <w:r>
        <w:rPr>
          <w:kern w:val="2"/>
          <w:sz w:val="20"/>
          <w:szCs w:val="20"/>
          <w:lang w:eastAsia="zh-CN"/>
        </w:rPr>
        <w:t>I</w:t>
      </w:r>
      <w:r>
        <w:rPr>
          <w:rFonts w:hint="eastAsia"/>
          <w:kern w:val="2"/>
          <w:sz w:val="20"/>
          <w:szCs w:val="20"/>
          <w:lang w:eastAsia="zh-CN"/>
        </w:rPr>
        <w:t xml:space="preserve">f SSB </w:t>
      </w:r>
      <w:r>
        <w:rPr>
          <w:kern w:val="2"/>
          <w:sz w:val="20"/>
          <w:szCs w:val="20"/>
          <w:lang w:eastAsia="zh-CN"/>
        </w:rPr>
        <w:t>periodicity</w:t>
      </w:r>
      <w:r>
        <w:rPr>
          <w:rFonts w:hint="eastAsia"/>
          <w:kern w:val="2"/>
          <w:sz w:val="20"/>
          <w:szCs w:val="20"/>
          <w:lang w:eastAsia="zh-CN"/>
        </w:rPr>
        <w:t xml:space="preserve"> extension is applied, UE will search SSB signal with new SSB periodicity. </w:t>
      </w:r>
      <w:r>
        <w:rPr>
          <w:kern w:val="2"/>
          <w:sz w:val="20"/>
          <w:szCs w:val="20"/>
          <w:lang w:eastAsia="zh-CN"/>
        </w:rPr>
        <w:t>T</w:t>
      </w:r>
      <w:r>
        <w:rPr>
          <w:rFonts w:hint="eastAsia"/>
          <w:kern w:val="2"/>
          <w:sz w:val="20"/>
          <w:szCs w:val="20"/>
          <w:lang w:eastAsia="zh-CN"/>
        </w:rPr>
        <w:t>he SIB1 and other SIB periodicity will be extended accordingly</w:t>
      </w:r>
      <w:r w:rsidR="00264058">
        <w:rPr>
          <w:rFonts w:hint="eastAsia"/>
          <w:kern w:val="2"/>
          <w:sz w:val="20"/>
          <w:szCs w:val="20"/>
          <w:lang w:eastAsia="zh-CN"/>
        </w:rPr>
        <w:t>,</w:t>
      </w:r>
      <w:r w:rsidR="008A5605">
        <w:rPr>
          <w:rFonts w:hint="eastAsia"/>
          <w:kern w:val="2"/>
          <w:sz w:val="20"/>
          <w:szCs w:val="20"/>
          <w:lang w:eastAsia="zh-CN"/>
        </w:rPr>
        <w:t xml:space="preserve"> </w:t>
      </w:r>
      <w:proofErr w:type="spellStart"/>
      <w:r w:rsidR="008A5605">
        <w:rPr>
          <w:rFonts w:hint="eastAsia"/>
          <w:kern w:val="2"/>
          <w:sz w:val="20"/>
          <w:szCs w:val="20"/>
          <w:lang w:eastAsia="zh-CN"/>
        </w:rPr>
        <w:t>e.g</w:t>
      </w:r>
      <w:proofErr w:type="spellEnd"/>
      <w:r w:rsidR="008A5605">
        <w:rPr>
          <w:rFonts w:hint="eastAsia"/>
          <w:kern w:val="2"/>
          <w:sz w:val="20"/>
          <w:szCs w:val="20"/>
          <w:lang w:eastAsia="zh-CN"/>
        </w:rPr>
        <w:t xml:space="preserve"> </w:t>
      </w:r>
      <w:r w:rsidR="008A5605">
        <w:rPr>
          <w:kern w:val="2"/>
          <w:sz w:val="20"/>
          <w:szCs w:val="20"/>
          <w:lang w:eastAsia="zh-CN"/>
        </w:rPr>
        <w:t>configured</w:t>
      </w:r>
      <w:r w:rsidR="008A5605">
        <w:rPr>
          <w:rFonts w:hint="eastAsia"/>
          <w:kern w:val="2"/>
          <w:sz w:val="20"/>
          <w:szCs w:val="20"/>
          <w:lang w:eastAsia="zh-CN"/>
        </w:rPr>
        <w:t xml:space="preserve"> as a multiple of SSB period</w:t>
      </w:r>
      <w:r>
        <w:rPr>
          <w:rFonts w:hint="eastAsia"/>
          <w:kern w:val="2"/>
          <w:sz w:val="20"/>
          <w:szCs w:val="20"/>
          <w:lang w:eastAsia="zh-CN"/>
        </w:rPr>
        <w:t xml:space="preserve">. </w:t>
      </w:r>
    </w:p>
    <w:p w:rsidR="008A5605" w:rsidRDefault="008A5605" w:rsidP="008A5605">
      <w:pPr>
        <w:rPr>
          <w:b/>
          <w:noProof/>
          <w:sz w:val="20"/>
          <w:szCs w:val="20"/>
          <w:lang w:eastAsia="zh-CN"/>
        </w:rPr>
      </w:pPr>
      <w:r>
        <w:rPr>
          <w:rFonts w:hint="eastAsia"/>
          <w:b/>
          <w:noProof/>
          <w:sz w:val="20"/>
          <w:szCs w:val="20"/>
          <w:lang w:eastAsia="zh-CN"/>
        </w:rPr>
        <w:t>Reply</w:t>
      </w:r>
      <w:r w:rsidR="0054127D">
        <w:rPr>
          <w:rFonts w:hint="eastAsia"/>
          <w:b/>
          <w:noProof/>
          <w:sz w:val="20"/>
          <w:szCs w:val="20"/>
          <w:lang w:eastAsia="zh-CN"/>
        </w:rPr>
        <w:t xml:space="preserve"> to Q2</w:t>
      </w:r>
      <w:r>
        <w:rPr>
          <w:rFonts w:hint="eastAsia"/>
          <w:b/>
          <w:noProof/>
          <w:sz w:val="20"/>
          <w:szCs w:val="20"/>
          <w:lang w:eastAsia="zh-CN"/>
        </w:rPr>
        <w:t>：</w:t>
      </w:r>
      <w:r w:rsidR="00AA2B73">
        <w:rPr>
          <w:rFonts w:hint="eastAsia"/>
          <w:b/>
          <w:noProof/>
          <w:sz w:val="20"/>
          <w:szCs w:val="20"/>
          <w:lang w:eastAsia="zh-CN"/>
        </w:rPr>
        <w:t xml:space="preserve">When </w:t>
      </w:r>
      <w:r w:rsidR="00AA2B73">
        <w:rPr>
          <w:b/>
          <w:noProof/>
          <w:sz w:val="20"/>
          <w:szCs w:val="20"/>
          <w:lang w:eastAsia="zh-CN"/>
        </w:rPr>
        <w:t>the</w:t>
      </w:r>
      <w:r w:rsidR="00AA2B73">
        <w:rPr>
          <w:rFonts w:hint="eastAsia"/>
          <w:b/>
          <w:noProof/>
          <w:sz w:val="20"/>
          <w:szCs w:val="20"/>
          <w:lang w:eastAsia="zh-CN"/>
        </w:rPr>
        <w:t xml:space="preserve"> SSB periodicity is extended, the transmission of broadcast information including SIB1 and other system information will be extended accordingly, e.g configured as a multiple of SSB perioid</w:t>
      </w:r>
      <w:r>
        <w:rPr>
          <w:rFonts w:hint="eastAsia"/>
          <w:b/>
          <w:noProof/>
          <w:sz w:val="20"/>
          <w:szCs w:val="20"/>
          <w:lang w:eastAsia="zh-CN"/>
        </w:rPr>
        <w:t>.</w:t>
      </w:r>
    </w:p>
    <w:p w:rsidR="006C3BFC" w:rsidRPr="008A5605" w:rsidRDefault="006C3BFC" w:rsidP="000F06E1">
      <w:pPr>
        <w:spacing w:before="120" w:line="276" w:lineRule="auto"/>
        <w:rPr>
          <w:kern w:val="2"/>
          <w:sz w:val="20"/>
          <w:szCs w:val="20"/>
          <w:lang w:eastAsia="zh-CN"/>
        </w:rPr>
      </w:pPr>
    </w:p>
    <w:p w:rsidR="000F06E1" w:rsidRDefault="000F06E1" w:rsidP="000F06E1">
      <w:pPr>
        <w:spacing w:before="120" w:line="276" w:lineRule="auto"/>
        <w:rPr>
          <w:kern w:val="2"/>
          <w:sz w:val="20"/>
          <w:szCs w:val="20"/>
          <w:lang w:eastAsia="zh-CN"/>
        </w:rPr>
      </w:pPr>
      <w:r w:rsidRPr="00AD5293">
        <w:rPr>
          <w:b/>
          <w:kern w:val="2"/>
          <w:sz w:val="20"/>
          <w:szCs w:val="20"/>
          <w:lang w:eastAsia="zh-CN"/>
        </w:rPr>
        <w:lastRenderedPageBreak/>
        <w:t>Question</w:t>
      </w:r>
      <w:r w:rsidR="004C5D82">
        <w:rPr>
          <w:rFonts w:hint="eastAsia"/>
          <w:b/>
          <w:kern w:val="2"/>
          <w:sz w:val="20"/>
          <w:szCs w:val="20"/>
          <w:lang w:eastAsia="zh-CN"/>
        </w:rPr>
        <w:t xml:space="preserve"> </w:t>
      </w:r>
      <w:r w:rsidRPr="00AD5293">
        <w:rPr>
          <w:b/>
          <w:kern w:val="2"/>
          <w:sz w:val="20"/>
          <w:szCs w:val="20"/>
          <w:lang w:eastAsia="zh-CN"/>
        </w:rPr>
        <w:t>3:</w:t>
      </w:r>
      <w:r w:rsidRPr="00AD5293">
        <w:rPr>
          <w:kern w:val="2"/>
          <w:sz w:val="20"/>
          <w:szCs w:val="20"/>
          <w:lang w:eastAsia="zh-CN"/>
        </w:rPr>
        <w:t xml:space="preserve">  Can RAN1 provide the feedback on whether UL beam hopping is also being studied in RAN1 (and whether this is separate from DL beam hopping)?</w:t>
      </w:r>
    </w:p>
    <w:p w:rsidR="004D35E4" w:rsidRDefault="004D35E4" w:rsidP="000F06E1">
      <w:pPr>
        <w:spacing w:before="120" w:line="276" w:lineRule="auto"/>
        <w:rPr>
          <w:kern w:val="2"/>
          <w:sz w:val="20"/>
          <w:szCs w:val="20"/>
          <w:lang w:eastAsia="zh-CN"/>
        </w:rPr>
      </w:pPr>
      <w:r>
        <w:rPr>
          <w:kern w:val="2"/>
          <w:sz w:val="20"/>
          <w:szCs w:val="20"/>
          <w:lang w:eastAsia="zh-CN"/>
        </w:rPr>
        <w:t>I</w:t>
      </w:r>
      <w:r>
        <w:rPr>
          <w:rFonts w:hint="eastAsia"/>
          <w:kern w:val="2"/>
          <w:sz w:val="20"/>
          <w:szCs w:val="20"/>
          <w:lang w:eastAsia="zh-CN"/>
        </w:rPr>
        <w:t xml:space="preserve">f beam hopping is applied, it should be used in DL and UL. </w:t>
      </w:r>
      <w:r>
        <w:rPr>
          <w:kern w:val="2"/>
          <w:sz w:val="20"/>
          <w:szCs w:val="20"/>
          <w:lang w:eastAsia="zh-CN"/>
        </w:rPr>
        <w:t>I</w:t>
      </w:r>
      <w:r>
        <w:rPr>
          <w:rFonts w:hint="eastAsia"/>
          <w:kern w:val="2"/>
          <w:sz w:val="20"/>
          <w:szCs w:val="20"/>
          <w:lang w:eastAsia="zh-CN"/>
        </w:rPr>
        <w:t xml:space="preserve">n order to keep simple timing </w:t>
      </w:r>
      <w:r>
        <w:rPr>
          <w:kern w:val="2"/>
          <w:sz w:val="20"/>
          <w:szCs w:val="20"/>
          <w:lang w:eastAsia="zh-CN"/>
        </w:rPr>
        <w:t>management</w:t>
      </w:r>
      <w:r>
        <w:rPr>
          <w:rFonts w:hint="eastAsia"/>
          <w:kern w:val="2"/>
          <w:sz w:val="20"/>
          <w:szCs w:val="20"/>
          <w:lang w:eastAsia="zh-CN"/>
        </w:rPr>
        <w:t xml:space="preserve">, it is desired to have same hopping pattern for DL and UL. </w:t>
      </w:r>
      <w:r>
        <w:rPr>
          <w:kern w:val="2"/>
          <w:sz w:val="20"/>
          <w:szCs w:val="20"/>
          <w:lang w:eastAsia="zh-CN"/>
        </w:rPr>
        <w:t>T</w:t>
      </w:r>
      <w:r>
        <w:rPr>
          <w:rFonts w:hint="eastAsia"/>
          <w:kern w:val="2"/>
          <w:sz w:val="20"/>
          <w:szCs w:val="20"/>
          <w:lang w:eastAsia="zh-CN"/>
        </w:rPr>
        <w:t xml:space="preserve">he coverage </w:t>
      </w:r>
      <w:r>
        <w:rPr>
          <w:kern w:val="2"/>
          <w:sz w:val="20"/>
          <w:szCs w:val="20"/>
          <w:lang w:eastAsia="zh-CN"/>
        </w:rPr>
        <w:t>area</w:t>
      </w:r>
      <w:r>
        <w:rPr>
          <w:rFonts w:hint="eastAsia"/>
          <w:kern w:val="2"/>
          <w:sz w:val="20"/>
          <w:szCs w:val="20"/>
          <w:lang w:eastAsia="zh-CN"/>
        </w:rPr>
        <w:t xml:space="preserve"> can be configured as same</w:t>
      </w:r>
      <w:r w:rsidR="0007775E">
        <w:rPr>
          <w:rFonts w:hint="eastAsia"/>
          <w:kern w:val="2"/>
          <w:sz w:val="20"/>
          <w:szCs w:val="20"/>
          <w:lang w:eastAsia="zh-CN"/>
        </w:rPr>
        <w:t xml:space="preserve"> for DL beam and UL beam</w:t>
      </w:r>
      <w:r>
        <w:rPr>
          <w:rFonts w:hint="eastAsia"/>
          <w:kern w:val="2"/>
          <w:sz w:val="20"/>
          <w:szCs w:val="20"/>
          <w:lang w:eastAsia="zh-CN"/>
        </w:rPr>
        <w:t xml:space="preserve">. </w:t>
      </w:r>
      <w:r w:rsidR="0007775E">
        <w:rPr>
          <w:kern w:val="2"/>
          <w:sz w:val="20"/>
          <w:szCs w:val="20"/>
          <w:lang w:eastAsia="zh-CN"/>
        </w:rPr>
        <w:t>O</w:t>
      </w:r>
      <w:r w:rsidR="0007775E">
        <w:rPr>
          <w:rFonts w:hint="eastAsia"/>
          <w:kern w:val="2"/>
          <w:sz w:val="20"/>
          <w:szCs w:val="20"/>
          <w:lang w:eastAsia="zh-CN"/>
        </w:rPr>
        <w:t>therwise, it will incur new mapping relationship of DL and UL.</w:t>
      </w:r>
    </w:p>
    <w:p w:rsidR="0007775E" w:rsidRDefault="0007775E" w:rsidP="0007775E">
      <w:pPr>
        <w:rPr>
          <w:b/>
          <w:noProof/>
          <w:sz w:val="20"/>
          <w:szCs w:val="20"/>
          <w:lang w:eastAsia="zh-CN"/>
        </w:rPr>
      </w:pPr>
      <w:r>
        <w:rPr>
          <w:rFonts w:hint="eastAsia"/>
          <w:b/>
          <w:noProof/>
          <w:sz w:val="20"/>
          <w:szCs w:val="20"/>
          <w:lang w:eastAsia="zh-CN"/>
        </w:rPr>
        <w:t>Reply</w:t>
      </w:r>
      <w:r w:rsidR="00D30B06">
        <w:rPr>
          <w:rFonts w:hint="eastAsia"/>
          <w:b/>
          <w:noProof/>
          <w:sz w:val="20"/>
          <w:szCs w:val="20"/>
          <w:lang w:eastAsia="zh-CN"/>
        </w:rPr>
        <w:t xml:space="preserve"> to Q3</w:t>
      </w:r>
      <w:r>
        <w:rPr>
          <w:rFonts w:hint="eastAsia"/>
          <w:b/>
          <w:noProof/>
          <w:sz w:val="20"/>
          <w:szCs w:val="20"/>
          <w:lang w:eastAsia="zh-CN"/>
        </w:rPr>
        <w:t>：</w:t>
      </w:r>
      <w:r w:rsidR="009F2313">
        <w:rPr>
          <w:rFonts w:hint="eastAsia"/>
          <w:b/>
          <w:noProof/>
          <w:sz w:val="20"/>
          <w:szCs w:val="20"/>
          <w:lang w:eastAsia="zh-CN"/>
        </w:rPr>
        <w:t xml:space="preserve">For beam hopping, RAN1 thinks it should be applied in DL and UL. </w:t>
      </w:r>
      <w:r w:rsidR="009F2313">
        <w:rPr>
          <w:b/>
          <w:noProof/>
          <w:sz w:val="20"/>
          <w:szCs w:val="20"/>
          <w:lang w:eastAsia="zh-CN"/>
        </w:rPr>
        <w:t>T</w:t>
      </w:r>
      <w:r w:rsidR="009F2313">
        <w:rPr>
          <w:rFonts w:hint="eastAsia"/>
          <w:b/>
          <w:noProof/>
          <w:sz w:val="20"/>
          <w:szCs w:val="20"/>
          <w:lang w:eastAsia="zh-CN"/>
        </w:rPr>
        <w:t xml:space="preserve">he hopping pattern and coverage area of each beam should be configured as same to keep simple mapping relationship of DL and UL.  </w:t>
      </w:r>
    </w:p>
    <w:p w:rsidR="004D35E4" w:rsidRPr="0007775E" w:rsidRDefault="004D35E4" w:rsidP="000F06E1">
      <w:pPr>
        <w:spacing w:before="120" w:line="276" w:lineRule="auto"/>
        <w:rPr>
          <w:kern w:val="2"/>
          <w:sz w:val="20"/>
          <w:szCs w:val="20"/>
          <w:lang w:eastAsia="zh-CN"/>
        </w:rPr>
      </w:pPr>
    </w:p>
    <w:p w:rsidR="000F06E1" w:rsidRDefault="000F06E1" w:rsidP="000F06E1">
      <w:pPr>
        <w:spacing w:before="120" w:line="276" w:lineRule="auto"/>
        <w:rPr>
          <w:kern w:val="2"/>
          <w:sz w:val="20"/>
          <w:szCs w:val="20"/>
          <w:lang w:eastAsia="zh-CN"/>
        </w:rPr>
      </w:pPr>
      <w:r w:rsidRPr="00AD5293">
        <w:rPr>
          <w:b/>
          <w:kern w:val="2"/>
          <w:sz w:val="20"/>
          <w:szCs w:val="20"/>
          <w:lang w:eastAsia="zh-CN"/>
        </w:rPr>
        <w:t>Question4 :</w:t>
      </w:r>
      <w:r w:rsidRPr="00AD5293">
        <w:rPr>
          <w:kern w:val="2"/>
          <w:sz w:val="20"/>
          <w:szCs w:val="20"/>
          <w:lang w:eastAsia="zh-CN"/>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rsidR="00030915" w:rsidRDefault="00F01336" w:rsidP="000F06E1">
      <w:pPr>
        <w:spacing w:before="120" w:line="276" w:lineRule="auto"/>
        <w:rPr>
          <w:kern w:val="2"/>
          <w:sz w:val="20"/>
          <w:szCs w:val="20"/>
          <w:lang w:eastAsia="zh-CN"/>
        </w:rPr>
      </w:pPr>
      <w:r>
        <w:rPr>
          <w:kern w:val="2"/>
          <w:sz w:val="20"/>
          <w:szCs w:val="20"/>
          <w:lang w:eastAsia="zh-CN"/>
        </w:rPr>
        <w:t>F</w:t>
      </w:r>
      <w:r>
        <w:rPr>
          <w:rFonts w:hint="eastAsia"/>
          <w:kern w:val="2"/>
          <w:sz w:val="20"/>
          <w:szCs w:val="20"/>
          <w:lang w:eastAsia="zh-CN"/>
        </w:rPr>
        <w:t xml:space="preserve">or the beam type, normally it can include control beam and data beam. </w:t>
      </w:r>
      <w:r>
        <w:rPr>
          <w:kern w:val="2"/>
          <w:sz w:val="20"/>
          <w:szCs w:val="20"/>
          <w:lang w:eastAsia="zh-CN"/>
        </w:rPr>
        <w:t>I</w:t>
      </w:r>
      <w:r>
        <w:rPr>
          <w:rFonts w:hint="eastAsia"/>
          <w:kern w:val="2"/>
          <w:sz w:val="20"/>
          <w:szCs w:val="20"/>
          <w:lang w:eastAsia="zh-CN"/>
        </w:rPr>
        <w:t xml:space="preserve">n general, control beam is </w:t>
      </w:r>
      <w:r>
        <w:rPr>
          <w:kern w:val="2"/>
          <w:sz w:val="20"/>
          <w:szCs w:val="20"/>
          <w:lang w:eastAsia="zh-CN"/>
        </w:rPr>
        <w:t>associated</w:t>
      </w:r>
      <w:r>
        <w:rPr>
          <w:rFonts w:hint="eastAsia"/>
          <w:kern w:val="2"/>
          <w:sz w:val="20"/>
          <w:szCs w:val="20"/>
          <w:lang w:eastAsia="zh-CN"/>
        </w:rPr>
        <w:t xml:space="preserve"> with SSB transmission and initial access procedure, and the data beam is scheduled dynamically, which is invisible to UE. Since NTN and TN will use same beam framework, so far it is not very necessary to define new beam status. </w:t>
      </w:r>
      <w:r>
        <w:rPr>
          <w:kern w:val="2"/>
          <w:sz w:val="20"/>
          <w:szCs w:val="20"/>
          <w:lang w:eastAsia="zh-CN"/>
        </w:rPr>
        <w:t>F</w:t>
      </w:r>
      <w:r>
        <w:rPr>
          <w:rFonts w:hint="eastAsia"/>
          <w:kern w:val="2"/>
          <w:sz w:val="20"/>
          <w:szCs w:val="20"/>
          <w:lang w:eastAsia="zh-CN"/>
        </w:rPr>
        <w:t xml:space="preserve">or data reception, it will reuse TCI status to assist beam and channel </w:t>
      </w:r>
      <w:r>
        <w:rPr>
          <w:kern w:val="2"/>
          <w:sz w:val="20"/>
          <w:szCs w:val="20"/>
          <w:lang w:eastAsia="zh-CN"/>
        </w:rPr>
        <w:t>association</w:t>
      </w:r>
      <w:r>
        <w:rPr>
          <w:rFonts w:hint="eastAsia"/>
          <w:kern w:val="2"/>
          <w:sz w:val="20"/>
          <w:szCs w:val="20"/>
          <w:lang w:eastAsia="zh-CN"/>
        </w:rPr>
        <w:t xml:space="preserve">. </w:t>
      </w:r>
      <w:r>
        <w:rPr>
          <w:kern w:val="2"/>
          <w:sz w:val="20"/>
          <w:szCs w:val="20"/>
          <w:lang w:eastAsia="zh-CN"/>
        </w:rPr>
        <w:t>T</w:t>
      </w:r>
      <w:r>
        <w:rPr>
          <w:rFonts w:hint="eastAsia"/>
          <w:kern w:val="2"/>
          <w:sz w:val="20"/>
          <w:szCs w:val="20"/>
          <w:lang w:eastAsia="zh-CN"/>
        </w:rPr>
        <w:t>he CSI RS and DMRS can be used for QCL status identification.</w:t>
      </w:r>
    </w:p>
    <w:p w:rsidR="00862BC4" w:rsidRDefault="00862BC4" w:rsidP="00862BC4">
      <w:pPr>
        <w:rPr>
          <w:b/>
          <w:noProof/>
          <w:sz w:val="20"/>
          <w:szCs w:val="20"/>
          <w:lang w:eastAsia="zh-CN"/>
        </w:rPr>
      </w:pPr>
      <w:r>
        <w:rPr>
          <w:rFonts w:hint="eastAsia"/>
          <w:b/>
          <w:noProof/>
          <w:sz w:val="20"/>
          <w:szCs w:val="20"/>
          <w:lang w:eastAsia="zh-CN"/>
        </w:rPr>
        <w:t>Reply</w:t>
      </w:r>
      <w:r w:rsidR="00DE15DF">
        <w:rPr>
          <w:rFonts w:hint="eastAsia"/>
          <w:b/>
          <w:noProof/>
          <w:sz w:val="20"/>
          <w:szCs w:val="20"/>
          <w:lang w:eastAsia="zh-CN"/>
        </w:rPr>
        <w:t xml:space="preserve"> to Q4</w:t>
      </w:r>
      <w:r>
        <w:rPr>
          <w:rFonts w:hint="eastAsia"/>
          <w:b/>
          <w:noProof/>
          <w:sz w:val="20"/>
          <w:szCs w:val="20"/>
          <w:lang w:eastAsia="zh-CN"/>
        </w:rPr>
        <w:t>：</w:t>
      </w:r>
      <w:r>
        <w:rPr>
          <w:rFonts w:hint="eastAsia"/>
          <w:b/>
          <w:noProof/>
          <w:sz w:val="20"/>
          <w:szCs w:val="20"/>
          <w:lang w:eastAsia="zh-CN"/>
        </w:rPr>
        <w:t xml:space="preserve">RAN1 would not intend to define new beam status and invisible beam in DL coverage enhancement of NTN.  </w:t>
      </w:r>
    </w:p>
    <w:p w:rsidR="00F01336" w:rsidRPr="00AD5293" w:rsidRDefault="00F01336" w:rsidP="000F06E1">
      <w:pPr>
        <w:spacing w:before="120" w:line="276" w:lineRule="auto"/>
        <w:rPr>
          <w:kern w:val="2"/>
          <w:sz w:val="20"/>
          <w:szCs w:val="20"/>
          <w:lang w:eastAsia="zh-CN"/>
        </w:rPr>
      </w:pPr>
    </w:p>
    <w:p w:rsidR="000F06E1" w:rsidRPr="00AD5293" w:rsidRDefault="000F06E1" w:rsidP="000F06E1">
      <w:pPr>
        <w:spacing w:before="120" w:line="276" w:lineRule="auto"/>
        <w:rPr>
          <w:kern w:val="2"/>
          <w:sz w:val="20"/>
          <w:szCs w:val="20"/>
          <w:lang w:eastAsia="zh-CN"/>
        </w:rPr>
      </w:pPr>
      <w:r w:rsidRPr="00847E49">
        <w:rPr>
          <w:b/>
          <w:kern w:val="2"/>
          <w:sz w:val="20"/>
          <w:szCs w:val="20"/>
          <w:lang w:eastAsia="zh-CN"/>
        </w:rPr>
        <w:t>Question</w:t>
      </w:r>
      <w:r w:rsidR="00B93483">
        <w:rPr>
          <w:rFonts w:hint="eastAsia"/>
          <w:b/>
          <w:kern w:val="2"/>
          <w:sz w:val="20"/>
          <w:szCs w:val="20"/>
          <w:lang w:eastAsia="zh-CN"/>
        </w:rPr>
        <w:t xml:space="preserve"> </w:t>
      </w:r>
      <w:r w:rsidRPr="00847E49">
        <w:rPr>
          <w:b/>
          <w:kern w:val="2"/>
          <w:sz w:val="20"/>
          <w:szCs w:val="20"/>
          <w:lang w:eastAsia="zh-CN"/>
        </w:rPr>
        <w:t>5:</w:t>
      </w:r>
      <w:r w:rsidRPr="00AD5293">
        <w:rPr>
          <w:kern w:val="2"/>
          <w:sz w:val="20"/>
          <w:szCs w:val="20"/>
          <w:lang w:eastAsia="zh-CN"/>
        </w:rPr>
        <w:t xml:space="preserve"> Can RAN1 provide the feedback on whether the beam status in different beams (visible to the UE) of one cell are the same or can be different in any given time, i.e.. </w:t>
      </w:r>
      <w:proofErr w:type="gramStart"/>
      <w:r w:rsidRPr="00AD5293">
        <w:rPr>
          <w:kern w:val="2"/>
          <w:sz w:val="20"/>
          <w:szCs w:val="20"/>
          <w:lang w:eastAsia="zh-CN"/>
        </w:rPr>
        <w:t>the</w:t>
      </w:r>
      <w:proofErr w:type="gramEnd"/>
      <w:r w:rsidRPr="00AD5293">
        <w:rPr>
          <w:kern w:val="2"/>
          <w:sz w:val="20"/>
          <w:szCs w:val="20"/>
          <w:lang w:eastAsia="zh-CN"/>
        </w:rPr>
        <w:t xml:space="preserve"> beam status is cell specific or beam specific?</w:t>
      </w:r>
    </w:p>
    <w:p w:rsidR="007646EA" w:rsidRDefault="00276CC2" w:rsidP="007646EA">
      <w:pPr>
        <w:rPr>
          <w:rFonts w:hint="eastAsia"/>
          <w:noProof/>
          <w:sz w:val="20"/>
          <w:szCs w:val="20"/>
          <w:lang w:eastAsia="zh-CN"/>
        </w:rPr>
      </w:pPr>
      <w:r w:rsidRPr="00276CC2">
        <w:rPr>
          <w:noProof/>
          <w:sz w:val="20"/>
          <w:szCs w:val="20"/>
          <w:lang w:eastAsia="zh-CN"/>
        </w:rPr>
        <w:t>F</w:t>
      </w:r>
      <w:r w:rsidRPr="00276CC2">
        <w:rPr>
          <w:rFonts w:hint="eastAsia"/>
          <w:noProof/>
          <w:sz w:val="20"/>
          <w:szCs w:val="20"/>
          <w:lang w:eastAsia="zh-CN"/>
        </w:rPr>
        <w:t xml:space="preserve">or </w:t>
      </w:r>
      <w:r>
        <w:rPr>
          <w:rFonts w:hint="eastAsia"/>
          <w:noProof/>
          <w:sz w:val="20"/>
          <w:szCs w:val="20"/>
          <w:lang w:eastAsia="zh-CN"/>
        </w:rPr>
        <w:t xml:space="preserve">one UE, it is not visible for beam physical status. </w:t>
      </w:r>
      <w:r>
        <w:rPr>
          <w:noProof/>
          <w:sz w:val="20"/>
          <w:szCs w:val="20"/>
          <w:lang w:eastAsia="zh-CN"/>
        </w:rPr>
        <w:t>I</w:t>
      </w:r>
      <w:r>
        <w:rPr>
          <w:rFonts w:hint="eastAsia"/>
          <w:noProof/>
          <w:sz w:val="20"/>
          <w:szCs w:val="20"/>
          <w:lang w:eastAsia="zh-CN"/>
        </w:rPr>
        <w:t>n other words, time,frequency and channel information of each can</w:t>
      </w:r>
      <w:r>
        <w:rPr>
          <w:noProof/>
          <w:sz w:val="20"/>
          <w:szCs w:val="20"/>
          <w:lang w:eastAsia="zh-CN"/>
        </w:rPr>
        <w:t>’</w:t>
      </w:r>
      <w:r>
        <w:rPr>
          <w:rFonts w:hint="eastAsia"/>
          <w:noProof/>
          <w:sz w:val="20"/>
          <w:szCs w:val="20"/>
          <w:lang w:eastAsia="zh-CN"/>
        </w:rPr>
        <w:t xml:space="preserve">t be assumed as same. </w:t>
      </w:r>
      <w:r>
        <w:rPr>
          <w:noProof/>
          <w:sz w:val="20"/>
          <w:szCs w:val="20"/>
          <w:lang w:eastAsia="zh-CN"/>
        </w:rPr>
        <w:t>M</w:t>
      </w:r>
      <w:r>
        <w:rPr>
          <w:rFonts w:hint="eastAsia"/>
          <w:noProof/>
          <w:sz w:val="20"/>
          <w:szCs w:val="20"/>
          <w:lang w:eastAsia="zh-CN"/>
        </w:rPr>
        <w:t xml:space="preserve">oreover, whether to support beam specific parameter configuration for power, beam width and other configuration is to be discussed.  </w:t>
      </w:r>
    </w:p>
    <w:p w:rsidR="0054127D" w:rsidRPr="002E612E" w:rsidRDefault="0054127D" w:rsidP="0054127D">
      <w:pPr>
        <w:rPr>
          <w:b/>
          <w:noProof/>
          <w:sz w:val="20"/>
          <w:szCs w:val="20"/>
          <w:lang w:eastAsia="zh-CN"/>
        </w:rPr>
      </w:pPr>
      <w:r>
        <w:rPr>
          <w:rFonts w:hint="eastAsia"/>
          <w:b/>
          <w:noProof/>
          <w:sz w:val="20"/>
          <w:szCs w:val="20"/>
          <w:lang w:eastAsia="zh-CN"/>
        </w:rPr>
        <w:t>Reply</w:t>
      </w:r>
      <w:r w:rsidR="00DE15DF">
        <w:rPr>
          <w:rFonts w:hint="eastAsia"/>
          <w:b/>
          <w:noProof/>
          <w:sz w:val="20"/>
          <w:szCs w:val="20"/>
          <w:lang w:eastAsia="zh-CN"/>
        </w:rPr>
        <w:t xml:space="preserve"> to Q5</w:t>
      </w:r>
      <w:r>
        <w:rPr>
          <w:rFonts w:hint="eastAsia"/>
          <w:b/>
          <w:noProof/>
          <w:sz w:val="20"/>
          <w:szCs w:val="20"/>
          <w:lang w:eastAsia="zh-CN"/>
        </w:rPr>
        <w:t>：</w:t>
      </w:r>
      <w:r>
        <w:rPr>
          <w:rFonts w:hint="eastAsia"/>
          <w:b/>
          <w:noProof/>
          <w:sz w:val="20"/>
          <w:szCs w:val="20"/>
          <w:lang w:eastAsia="zh-CN"/>
        </w:rPr>
        <w:t xml:space="preserve">RAN1 thinks beam status including the timg/frequency characterstic and beam shaping at least is beam specific.  </w:t>
      </w:r>
      <w:r>
        <w:rPr>
          <w:rFonts w:hint="eastAsia"/>
          <w:b/>
          <w:noProof/>
          <w:sz w:val="20"/>
          <w:szCs w:val="20"/>
          <w:lang w:eastAsia="zh-CN"/>
        </w:rPr>
        <w:t xml:space="preserve"> </w:t>
      </w:r>
    </w:p>
    <w:p w:rsidR="0054127D" w:rsidRPr="0054127D" w:rsidRDefault="0054127D" w:rsidP="007646EA">
      <w:pPr>
        <w:rPr>
          <w:noProof/>
          <w:sz w:val="20"/>
          <w:szCs w:val="20"/>
          <w:lang w:eastAsia="zh-CN"/>
        </w:rPr>
      </w:pPr>
    </w:p>
    <w:p w:rsidR="00022526" w:rsidRDefault="00022526" w:rsidP="00022526">
      <w:pPr>
        <w:pStyle w:val="1"/>
      </w:pPr>
      <w:r>
        <w:t>Conclusion</w:t>
      </w:r>
    </w:p>
    <w:p w:rsidR="009B191E" w:rsidRDefault="00022526" w:rsidP="00F810C4">
      <w:pPr>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455B3D">
        <w:rPr>
          <w:rFonts w:hint="eastAsia"/>
          <w:noProof/>
          <w:sz w:val="20"/>
          <w:szCs w:val="20"/>
          <w:lang w:eastAsia="zh-CN"/>
        </w:rPr>
        <w:t xml:space="preserve"> the potential issue of DL coverage enhancement</w:t>
      </w:r>
      <w:r w:rsidR="00495D93">
        <w:rPr>
          <w:rFonts w:hint="eastAsia"/>
          <w:noProof/>
          <w:sz w:val="20"/>
          <w:szCs w:val="20"/>
          <w:lang w:eastAsia="zh-CN"/>
        </w:rPr>
        <w:t xml:space="preserve"> and provide relevant reply to RAN2 questions for DL coverage enhancement.</w:t>
      </w:r>
    </w:p>
    <w:p w:rsidR="0054127D" w:rsidRDefault="0054127D" w:rsidP="0054127D">
      <w:pPr>
        <w:rPr>
          <w:rFonts w:hint="eastAsia"/>
          <w:b/>
          <w:noProof/>
          <w:sz w:val="20"/>
          <w:szCs w:val="20"/>
          <w:lang w:eastAsia="zh-CN"/>
        </w:rPr>
      </w:pPr>
      <w:r>
        <w:rPr>
          <w:rFonts w:hint="eastAsia"/>
          <w:b/>
          <w:noProof/>
          <w:sz w:val="20"/>
          <w:szCs w:val="20"/>
          <w:lang w:eastAsia="zh-CN"/>
        </w:rPr>
        <w:t>Reply</w:t>
      </w:r>
      <w:r>
        <w:rPr>
          <w:rFonts w:hint="eastAsia"/>
          <w:b/>
          <w:noProof/>
          <w:sz w:val="20"/>
          <w:szCs w:val="20"/>
          <w:lang w:eastAsia="zh-CN"/>
        </w:rPr>
        <w:t xml:space="preserve"> to Q1</w:t>
      </w:r>
      <w:r>
        <w:rPr>
          <w:rFonts w:hint="eastAsia"/>
          <w:b/>
          <w:noProof/>
          <w:sz w:val="20"/>
          <w:szCs w:val="20"/>
          <w:lang w:eastAsia="zh-CN"/>
        </w:rPr>
        <w:t>：</w:t>
      </w:r>
      <w:r>
        <w:rPr>
          <w:rFonts w:hint="eastAsia"/>
          <w:b/>
          <w:noProof/>
          <w:sz w:val="20"/>
          <w:szCs w:val="20"/>
          <w:lang w:eastAsia="zh-CN"/>
        </w:rPr>
        <w:t>For DL coverage enhancement, RAN1 considers the SSB periodicity extension is one main scheme to imporve the coverage ratio.</w:t>
      </w:r>
    </w:p>
    <w:p w:rsidR="00220CEF" w:rsidRDefault="00220CEF" w:rsidP="00220CEF">
      <w:pPr>
        <w:rPr>
          <w:b/>
          <w:noProof/>
          <w:sz w:val="20"/>
          <w:szCs w:val="20"/>
          <w:lang w:eastAsia="zh-CN"/>
        </w:rPr>
      </w:pPr>
      <w:r>
        <w:rPr>
          <w:rFonts w:hint="eastAsia"/>
          <w:b/>
          <w:noProof/>
          <w:sz w:val="20"/>
          <w:szCs w:val="20"/>
          <w:lang w:eastAsia="zh-CN"/>
        </w:rPr>
        <w:t>Reply to Q2</w:t>
      </w:r>
      <w:r>
        <w:rPr>
          <w:rFonts w:hint="eastAsia"/>
          <w:b/>
          <w:noProof/>
          <w:sz w:val="20"/>
          <w:szCs w:val="20"/>
          <w:lang w:eastAsia="zh-CN"/>
        </w:rPr>
        <w:t>：</w:t>
      </w:r>
      <w:r>
        <w:rPr>
          <w:rFonts w:hint="eastAsia"/>
          <w:b/>
          <w:noProof/>
          <w:sz w:val="20"/>
          <w:szCs w:val="20"/>
          <w:lang w:eastAsia="zh-CN"/>
        </w:rPr>
        <w:t xml:space="preserve">When </w:t>
      </w:r>
      <w:r>
        <w:rPr>
          <w:b/>
          <w:noProof/>
          <w:sz w:val="20"/>
          <w:szCs w:val="20"/>
          <w:lang w:eastAsia="zh-CN"/>
        </w:rPr>
        <w:t>the</w:t>
      </w:r>
      <w:r>
        <w:rPr>
          <w:rFonts w:hint="eastAsia"/>
          <w:b/>
          <w:noProof/>
          <w:sz w:val="20"/>
          <w:szCs w:val="20"/>
          <w:lang w:eastAsia="zh-CN"/>
        </w:rPr>
        <w:t xml:space="preserve"> SSB periodicity is extended, the transmission of broadcast information including SIB1 and other system information will be extended accordingly, e.g configured as a multiple of SSB perioid.</w:t>
      </w:r>
    </w:p>
    <w:p w:rsidR="00220CEF" w:rsidRDefault="00220CEF" w:rsidP="00220CEF">
      <w:pPr>
        <w:rPr>
          <w:b/>
          <w:noProof/>
          <w:sz w:val="20"/>
          <w:szCs w:val="20"/>
          <w:lang w:eastAsia="zh-CN"/>
        </w:rPr>
      </w:pPr>
      <w:r>
        <w:rPr>
          <w:rFonts w:hint="eastAsia"/>
          <w:b/>
          <w:noProof/>
          <w:sz w:val="20"/>
          <w:szCs w:val="20"/>
          <w:lang w:eastAsia="zh-CN"/>
        </w:rPr>
        <w:t>Reply to Q3</w:t>
      </w:r>
      <w:r>
        <w:rPr>
          <w:rFonts w:hint="eastAsia"/>
          <w:b/>
          <w:noProof/>
          <w:sz w:val="20"/>
          <w:szCs w:val="20"/>
          <w:lang w:eastAsia="zh-CN"/>
        </w:rPr>
        <w:t>：</w:t>
      </w:r>
      <w:r>
        <w:rPr>
          <w:rFonts w:hint="eastAsia"/>
          <w:b/>
          <w:noProof/>
          <w:sz w:val="20"/>
          <w:szCs w:val="20"/>
          <w:lang w:eastAsia="zh-CN"/>
        </w:rPr>
        <w:t xml:space="preserve">For beam hopping, RAN1 thinks it should be applied in DL and UL. </w:t>
      </w:r>
      <w:r>
        <w:rPr>
          <w:b/>
          <w:noProof/>
          <w:sz w:val="20"/>
          <w:szCs w:val="20"/>
          <w:lang w:eastAsia="zh-CN"/>
        </w:rPr>
        <w:t>T</w:t>
      </w:r>
      <w:r>
        <w:rPr>
          <w:rFonts w:hint="eastAsia"/>
          <w:b/>
          <w:noProof/>
          <w:sz w:val="20"/>
          <w:szCs w:val="20"/>
          <w:lang w:eastAsia="zh-CN"/>
        </w:rPr>
        <w:t xml:space="preserve">he hopping pattern and coverage area of each beam should be configured as same to keep simple mapping relationship of DL and UL.  </w:t>
      </w:r>
    </w:p>
    <w:p w:rsidR="00220CEF" w:rsidRDefault="00220CEF" w:rsidP="00220CEF">
      <w:pPr>
        <w:rPr>
          <w:b/>
          <w:noProof/>
          <w:sz w:val="20"/>
          <w:szCs w:val="20"/>
          <w:lang w:eastAsia="zh-CN"/>
        </w:rPr>
      </w:pPr>
      <w:r>
        <w:rPr>
          <w:rFonts w:hint="eastAsia"/>
          <w:b/>
          <w:noProof/>
          <w:sz w:val="20"/>
          <w:szCs w:val="20"/>
          <w:lang w:eastAsia="zh-CN"/>
        </w:rPr>
        <w:t>Reply to Q4</w:t>
      </w:r>
      <w:r>
        <w:rPr>
          <w:rFonts w:hint="eastAsia"/>
          <w:b/>
          <w:noProof/>
          <w:sz w:val="20"/>
          <w:szCs w:val="20"/>
          <w:lang w:eastAsia="zh-CN"/>
        </w:rPr>
        <w:t>：</w:t>
      </w:r>
      <w:r>
        <w:rPr>
          <w:rFonts w:hint="eastAsia"/>
          <w:b/>
          <w:noProof/>
          <w:sz w:val="20"/>
          <w:szCs w:val="20"/>
          <w:lang w:eastAsia="zh-CN"/>
        </w:rPr>
        <w:t xml:space="preserve">RAN1 would not intend to define new beam status and invisible beam in DL coverage enhancement of NTN.  </w:t>
      </w:r>
    </w:p>
    <w:p w:rsidR="00220CEF" w:rsidRPr="002E612E" w:rsidRDefault="00220CEF" w:rsidP="00220CEF">
      <w:pPr>
        <w:rPr>
          <w:b/>
          <w:noProof/>
          <w:sz w:val="20"/>
          <w:szCs w:val="20"/>
          <w:lang w:eastAsia="zh-CN"/>
        </w:rPr>
      </w:pPr>
      <w:r>
        <w:rPr>
          <w:rFonts w:hint="eastAsia"/>
          <w:b/>
          <w:noProof/>
          <w:sz w:val="20"/>
          <w:szCs w:val="20"/>
          <w:lang w:eastAsia="zh-CN"/>
        </w:rPr>
        <w:t>Reply to Q5</w:t>
      </w:r>
      <w:r>
        <w:rPr>
          <w:rFonts w:hint="eastAsia"/>
          <w:b/>
          <w:noProof/>
          <w:sz w:val="20"/>
          <w:szCs w:val="20"/>
          <w:lang w:eastAsia="zh-CN"/>
        </w:rPr>
        <w:t>：</w:t>
      </w:r>
      <w:r>
        <w:rPr>
          <w:rFonts w:hint="eastAsia"/>
          <w:b/>
          <w:noProof/>
          <w:sz w:val="20"/>
          <w:szCs w:val="20"/>
          <w:lang w:eastAsia="zh-CN"/>
        </w:rPr>
        <w:t xml:space="preserve">RAN1 thinks beam status including the timg/frequency characterstic and beam shaping at least is beam specific.   </w:t>
      </w:r>
      <w:r w:rsidR="006A6D90">
        <w:rPr>
          <w:rFonts w:hint="eastAsia"/>
          <w:b/>
          <w:noProof/>
          <w:sz w:val="20"/>
          <w:szCs w:val="20"/>
          <w:lang w:eastAsia="zh-CN"/>
        </w:rPr>
        <w:t xml:space="preserve"> </w:t>
      </w:r>
      <w:bookmarkStart w:id="5" w:name="_GoBack"/>
      <w:bookmarkEnd w:id="5"/>
    </w:p>
    <w:p w:rsidR="00B4721B" w:rsidRPr="00220CEF" w:rsidRDefault="00B4721B" w:rsidP="00FF1071">
      <w:pPr>
        <w:rPr>
          <w:b/>
          <w:sz w:val="20"/>
          <w:szCs w:val="20"/>
          <w:lang w:eastAsia="zh-CN"/>
        </w:rPr>
      </w:pPr>
    </w:p>
    <w:p w:rsidR="00022526" w:rsidRDefault="00022526" w:rsidP="00022526">
      <w:pPr>
        <w:pStyle w:val="1"/>
        <w:rPr>
          <w:lang w:eastAsia="zh-CN"/>
        </w:rPr>
      </w:pPr>
      <w:r>
        <w:rPr>
          <w:rFonts w:hint="eastAsia"/>
          <w:lang w:eastAsia="zh-CN"/>
        </w:rPr>
        <w:lastRenderedPageBreak/>
        <w:t>References</w:t>
      </w:r>
    </w:p>
    <w:p w:rsidR="00C62018" w:rsidRPr="000F06E1" w:rsidRDefault="000F06E1" w:rsidP="000F06E1">
      <w:pPr>
        <w:spacing w:line="288" w:lineRule="auto"/>
        <w:rPr>
          <w:sz w:val="20"/>
          <w:szCs w:val="20"/>
          <w:lang w:eastAsia="zh-CN"/>
        </w:rPr>
      </w:pPr>
      <w:r>
        <w:rPr>
          <w:rFonts w:hint="eastAsia"/>
          <w:sz w:val="20"/>
          <w:szCs w:val="20"/>
          <w:lang w:eastAsia="zh-CN"/>
        </w:rPr>
        <w:t xml:space="preserve"> [1] </w:t>
      </w:r>
      <w:r w:rsidRPr="000F06E1">
        <w:rPr>
          <w:sz w:val="20"/>
          <w:szCs w:val="20"/>
          <w:lang w:eastAsia="zh-CN"/>
        </w:rPr>
        <w:t>R2-2405767</w:t>
      </w:r>
      <w:r>
        <w:rPr>
          <w:rFonts w:hint="eastAsia"/>
          <w:sz w:val="20"/>
          <w:szCs w:val="20"/>
          <w:lang w:eastAsia="zh-CN"/>
        </w:rPr>
        <w:t>,</w:t>
      </w:r>
      <w:r w:rsidRPr="000F06E1">
        <w:rPr>
          <w:sz w:val="20"/>
          <w:szCs w:val="20"/>
          <w:lang w:eastAsia="zh-CN"/>
        </w:rPr>
        <w:t xml:space="preserve"> </w:t>
      </w:r>
      <w:r>
        <w:rPr>
          <w:rFonts w:hint="eastAsia"/>
          <w:sz w:val="20"/>
          <w:szCs w:val="20"/>
          <w:lang w:eastAsia="zh-CN"/>
        </w:rPr>
        <w:t xml:space="preserve">RAN2, </w:t>
      </w:r>
      <w:r w:rsidRPr="000F06E1">
        <w:rPr>
          <w:sz w:val="20"/>
          <w:szCs w:val="20"/>
          <w:lang w:eastAsia="zh-CN"/>
        </w:rPr>
        <w:t>LS on DL coverage enhancements</w:t>
      </w:r>
    </w:p>
    <w:sectPr w:rsidR="00C62018" w:rsidRPr="000F06E1"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ECA" w:rsidRDefault="00146ECA" w:rsidP="005766B9">
      <w:pPr>
        <w:spacing w:after="0"/>
      </w:pPr>
      <w:r>
        <w:separator/>
      </w:r>
    </w:p>
  </w:endnote>
  <w:endnote w:type="continuationSeparator" w:id="0">
    <w:p w:rsidR="00146ECA" w:rsidRDefault="00146ECA"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ECA" w:rsidRDefault="00146ECA" w:rsidP="005766B9">
      <w:pPr>
        <w:spacing w:after="0"/>
      </w:pPr>
      <w:r>
        <w:separator/>
      </w:r>
    </w:p>
  </w:footnote>
  <w:footnote w:type="continuationSeparator" w:id="0">
    <w:p w:rsidR="00146ECA" w:rsidRDefault="00146ECA"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10"/>
  </w:num>
  <w:num w:numId="7">
    <w:abstractNumId w:val="8"/>
  </w:num>
  <w:num w:numId="8">
    <w:abstractNumId w:val="14"/>
  </w:num>
  <w:num w:numId="9">
    <w:abstractNumId w:val="5"/>
  </w:num>
  <w:num w:numId="10">
    <w:abstractNumId w:val="12"/>
  </w:num>
  <w:num w:numId="11">
    <w:abstractNumId w:val="9"/>
  </w:num>
  <w:num w:numId="12">
    <w:abstractNumId w:val="23"/>
  </w:num>
  <w:num w:numId="13">
    <w:abstractNumId w:val="22"/>
  </w:num>
  <w:num w:numId="14">
    <w:abstractNumId w:val="7"/>
  </w:num>
  <w:num w:numId="15">
    <w:abstractNumId w:val="3"/>
  </w:num>
  <w:num w:numId="16">
    <w:abstractNumId w:val="1"/>
  </w:num>
  <w:num w:numId="17">
    <w:abstractNumId w:val="12"/>
  </w:num>
  <w:num w:numId="18">
    <w:abstractNumId w:val="19"/>
  </w:num>
  <w:num w:numId="19">
    <w:abstractNumId w:val="12"/>
  </w:num>
  <w:num w:numId="20">
    <w:abstractNumId w:val="12"/>
  </w:num>
  <w:num w:numId="21">
    <w:abstractNumId w:val="18"/>
  </w:num>
  <w:num w:numId="22">
    <w:abstractNumId w:val="17"/>
  </w:num>
  <w:num w:numId="23">
    <w:abstractNumId w:val="6"/>
  </w:num>
  <w:num w:numId="24">
    <w:abstractNumId w:val="15"/>
  </w:num>
  <w:num w:numId="25">
    <w:abstractNumId w:val="20"/>
  </w:num>
  <w:num w:numId="26">
    <w:abstractNumId w:val="12"/>
  </w:num>
  <w:num w:numId="27">
    <w:abstractNumId w:val="13"/>
  </w:num>
  <w:num w:numId="28">
    <w:abstractNumId w:val="21"/>
  </w:num>
  <w:num w:numId="29">
    <w:abstractNumId w:val="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403BB"/>
    <w:rsid w:val="00041D33"/>
    <w:rsid w:val="0005014F"/>
    <w:rsid w:val="00051FFB"/>
    <w:rsid w:val="00052783"/>
    <w:rsid w:val="000539D4"/>
    <w:rsid w:val="00053B57"/>
    <w:rsid w:val="0005777B"/>
    <w:rsid w:val="00057E5E"/>
    <w:rsid w:val="00060253"/>
    <w:rsid w:val="00064F8E"/>
    <w:rsid w:val="00066C1E"/>
    <w:rsid w:val="0007688C"/>
    <w:rsid w:val="0007775E"/>
    <w:rsid w:val="0008373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4B04"/>
    <w:rsid w:val="00116178"/>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B172A"/>
    <w:rsid w:val="001B68DF"/>
    <w:rsid w:val="001B7E72"/>
    <w:rsid w:val="001C349B"/>
    <w:rsid w:val="001C5F11"/>
    <w:rsid w:val="001C6365"/>
    <w:rsid w:val="001D17CB"/>
    <w:rsid w:val="001D1D74"/>
    <w:rsid w:val="001D2819"/>
    <w:rsid w:val="001D36D4"/>
    <w:rsid w:val="001D3D89"/>
    <w:rsid w:val="001E10DE"/>
    <w:rsid w:val="001E3E3B"/>
    <w:rsid w:val="001E55CD"/>
    <w:rsid w:val="001E6FD0"/>
    <w:rsid w:val="001F08B7"/>
    <w:rsid w:val="001F3220"/>
    <w:rsid w:val="001F47D7"/>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2DCD"/>
    <w:rsid w:val="002C7C77"/>
    <w:rsid w:val="002D1371"/>
    <w:rsid w:val="002D1479"/>
    <w:rsid w:val="002D4555"/>
    <w:rsid w:val="002E0927"/>
    <w:rsid w:val="002E1C6A"/>
    <w:rsid w:val="002E55B1"/>
    <w:rsid w:val="002E59D8"/>
    <w:rsid w:val="002E612E"/>
    <w:rsid w:val="002E6DA7"/>
    <w:rsid w:val="002F1E6B"/>
    <w:rsid w:val="002F5F8C"/>
    <w:rsid w:val="002F68E7"/>
    <w:rsid w:val="00302BE7"/>
    <w:rsid w:val="003039CC"/>
    <w:rsid w:val="0030494C"/>
    <w:rsid w:val="00306E36"/>
    <w:rsid w:val="003072B1"/>
    <w:rsid w:val="00307FDA"/>
    <w:rsid w:val="00322044"/>
    <w:rsid w:val="0032319A"/>
    <w:rsid w:val="00326D98"/>
    <w:rsid w:val="00327D03"/>
    <w:rsid w:val="00330B89"/>
    <w:rsid w:val="00330FF9"/>
    <w:rsid w:val="00331838"/>
    <w:rsid w:val="003339B9"/>
    <w:rsid w:val="00337ADE"/>
    <w:rsid w:val="00340A1E"/>
    <w:rsid w:val="00345C71"/>
    <w:rsid w:val="00346AAF"/>
    <w:rsid w:val="00351057"/>
    <w:rsid w:val="003527A0"/>
    <w:rsid w:val="00353100"/>
    <w:rsid w:val="0035394A"/>
    <w:rsid w:val="00354651"/>
    <w:rsid w:val="00356137"/>
    <w:rsid w:val="00360543"/>
    <w:rsid w:val="00360BFD"/>
    <w:rsid w:val="0036115B"/>
    <w:rsid w:val="00363280"/>
    <w:rsid w:val="00364F3C"/>
    <w:rsid w:val="00367AD0"/>
    <w:rsid w:val="00374FD1"/>
    <w:rsid w:val="00380104"/>
    <w:rsid w:val="003811AC"/>
    <w:rsid w:val="00383456"/>
    <w:rsid w:val="00384121"/>
    <w:rsid w:val="003876C7"/>
    <w:rsid w:val="00390182"/>
    <w:rsid w:val="00393711"/>
    <w:rsid w:val="00396E2E"/>
    <w:rsid w:val="003A0E80"/>
    <w:rsid w:val="003A0F5D"/>
    <w:rsid w:val="003A1E70"/>
    <w:rsid w:val="003A2A9A"/>
    <w:rsid w:val="003A7990"/>
    <w:rsid w:val="003B0D31"/>
    <w:rsid w:val="003B2791"/>
    <w:rsid w:val="003B4CAF"/>
    <w:rsid w:val="003B5CC9"/>
    <w:rsid w:val="003C34EE"/>
    <w:rsid w:val="003C72CF"/>
    <w:rsid w:val="003C73BB"/>
    <w:rsid w:val="003D66CC"/>
    <w:rsid w:val="003D7C72"/>
    <w:rsid w:val="003E1730"/>
    <w:rsid w:val="003E61C0"/>
    <w:rsid w:val="003E72C7"/>
    <w:rsid w:val="003F457F"/>
    <w:rsid w:val="003F5177"/>
    <w:rsid w:val="003F5B87"/>
    <w:rsid w:val="004043AF"/>
    <w:rsid w:val="0040595D"/>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5D1B"/>
    <w:rsid w:val="00446873"/>
    <w:rsid w:val="004510DC"/>
    <w:rsid w:val="00454954"/>
    <w:rsid w:val="004555A3"/>
    <w:rsid w:val="004558A1"/>
    <w:rsid w:val="00455B3D"/>
    <w:rsid w:val="004611C5"/>
    <w:rsid w:val="00465AC7"/>
    <w:rsid w:val="004664E2"/>
    <w:rsid w:val="00466D81"/>
    <w:rsid w:val="00467239"/>
    <w:rsid w:val="00473D6F"/>
    <w:rsid w:val="00474CB3"/>
    <w:rsid w:val="00475442"/>
    <w:rsid w:val="004803AA"/>
    <w:rsid w:val="00481759"/>
    <w:rsid w:val="004829CB"/>
    <w:rsid w:val="0048365F"/>
    <w:rsid w:val="00483CE9"/>
    <w:rsid w:val="00484FDA"/>
    <w:rsid w:val="00486518"/>
    <w:rsid w:val="004904BF"/>
    <w:rsid w:val="0049264E"/>
    <w:rsid w:val="00493E6C"/>
    <w:rsid w:val="00494068"/>
    <w:rsid w:val="00495BA9"/>
    <w:rsid w:val="00495D93"/>
    <w:rsid w:val="00496596"/>
    <w:rsid w:val="004A1CC0"/>
    <w:rsid w:val="004A4C88"/>
    <w:rsid w:val="004A650F"/>
    <w:rsid w:val="004B00F4"/>
    <w:rsid w:val="004B0A8A"/>
    <w:rsid w:val="004B2BA2"/>
    <w:rsid w:val="004B3DF2"/>
    <w:rsid w:val="004B4C60"/>
    <w:rsid w:val="004B4F5F"/>
    <w:rsid w:val="004B6D90"/>
    <w:rsid w:val="004C1A0E"/>
    <w:rsid w:val="004C2A3B"/>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5189"/>
    <w:rsid w:val="005079E8"/>
    <w:rsid w:val="005127FC"/>
    <w:rsid w:val="00514B50"/>
    <w:rsid w:val="00516229"/>
    <w:rsid w:val="00521EE4"/>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6EAB"/>
    <w:rsid w:val="006A0952"/>
    <w:rsid w:val="006A20C2"/>
    <w:rsid w:val="006A5D47"/>
    <w:rsid w:val="006A6D90"/>
    <w:rsid w:val="006B458A"/>
    <w:rsid w:val="006B4660"/>
    <w:rsid w:val="006B7E1F"/>
    <w:rsid w:val="006C0D0E"/>
    <w:rsid w:val="006C3172"/>
    <w:rsid w:val="006C3BFC"/>
    <w:rsid w:val="006C6437"/>
    <w:rsid w:val="006D060E"/>
    <w:rsid w:val="006D0773"/>
    <w:rsid w:val="006D3168"/>
    <w:rsid w:val="006D3201"/>
    <w:rsid w:val="006D6695"/>
    <w:rsid w:val="006F05EA"/>
    <w:rsid w:val="006F0911"/>
    <w:rsid w:val="006F468B"/>
    <w:rsid w:val="006F4978"/>
    <w:rsid w:val="006F734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929"/>
    <w:rsid w:val="007707B5"/>
    <w:rsid w:val="00770953"/>
    <w:rsid w:val="007755DD"/>
    <w:rsid w:val="00776B8C"/>
    <w:rsid w:val="007774F5"/>
    <w:rsid w:val="00780C52"/>
    <w:rsid w:val="00781455"/>
    <w:rsid w:val="007842F6"/>
    <w:rsid w:val="00785924"/>
    <w:rsid w:val="007872EE"/>
    <w:rsid w:val="00790F22"/>
    <w:rsid w:val="0079173C"/>
    <w:rsid w:val="007919F2"/>
    <w:rsid w:val="00793913"/>
    <w:rsid w:val="00794767"/>
    <w:rsid w:val="007951DC"/>
    <w:rsid w:val="007A4BDA"/>
    <w:rsid w:val="007A571F"/>
    <w:rsid w:val="007A73BC"/>
    <w:rsid w:val="007B513E"/>
    <w:rsid w:val="007B5398"/>
    <w:rsid w:val="007B6F6F"/>
    <w:rsid w:val="007C25A1"/>
    <w:rsid w:val="007C28A8"/>
    <w:rsid w:val="007C383E"/>
    <w:rsid w:val="007C434D"/>
    <w:rsid w:val="007C59F0"/>
    <w:rsid w:val="007C72C0"/>
    <w:rsid w:val="007C7583"/>
    <w:rsid w:val="007D0C71"/>
    <w:rsid w:val="007D0DB0"/>
    <w:rsid w:val="007E6C27"/>
    <w:rsid w:val="007F020A"/>
    <w:rsid w:val="007F27C5"/>
    <w:rsid w:val="007F3D88"/>
    <w:rsid w:val="007F5705"/>
    <w:rsid w:val="007F58F9"/>
    <w:rsid w:val="00803589"/>
    <w:rsid w:val="00805A22"/>
    <w:rsid w:val="00810BFD"/>
    <w:rsid w:val="00812891"/>
    <w:rsid w:val="00812F2C"/>
    <w:rsid w:val="0081553D"/>
    <w:rsid w:val="00815C04"/>
    <w:rsid w:val="00817E1B"/>
    <w:rsid w:val="00822A67"/>
    <w:rsid w:val="008248F8"/>
    <w:rsid w:val="008249B6"/>
    <w:rsid w:val="008270DE"/>
    <w:rsid w:val="00831FAF"/>
    <w:rsid w:val="008322D2"/>
    <w:rsid w:val="008358D9"/>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306E"/>
    <w:rsid w:val="008867C1"/>
    <w:rsid w:val="0088727C"/>
    <w:rsid w:val="00891AA3"/>
    <w:rsid w:val="00893403"/>
    <w:rsid w:val="00893790"/>
    <w:rsid w:val="00896651"/>
    <w:rsid w:val="00896EDE"/>
    <w:rsid w:val="008A00DB"/>
    <w:rsid w:val="008A2451"/>
    <w:rsid w:val="008A3AEC"/>
    <w:rsid w:val="008A5519"/>
    <w:rsid w:val="008A5605"/>
    <w:rsid w:val="008A5A36"/>
    <w:rsid w:val="008A5A46"/>
    <w:rsid w:val="008A737B"/>
    <w:rsid w:val="008B2429"/>
    <w:rsid w:val="008B24AA"/>
    <w:rsid w:val="008C2F91"/>
    <w:rsid w:val="008C5F2C"/>
    <w:rsid w:val="008D01AC"/>
    <w:rsid w:val="008D306E"/>
    <w:rsid w:val="008D37FA"/>
    <w:rsid w:val="008D566E"/>
    <w:rsid w:val="008D6A47"/>
    <w:rsid w:val="008D7672"/>
    <w:rsid w:val="008E3979"/>
    <w:rsid w:val="008E3B16"/>
    <w:rsid w:val="008E4A26"/>
    <w:rsid w:val="008E774B"/>
    <w:rsid w:val="008F0278"/>
    <w:rsid w:val="008F0B96"/>
    <w:rsid w:val="008F7F2B"/>
    <w:rsid w:val="0090019D"/>
    <w:rsid w:val="00902BDA"/>
    <w:rsid w:val="009041A0"/>
    <w:rsid w:val="00904CBC"/>
    <w:rsid w:val="0090605B"/>
    <w:rsid w:val="00907B20"/>
    <w:rsid w:val="00907D11"/>
    <w:rsid w:val="00910F44"/>
    <w:rsid w:val="00916576"/>
    <w:rsid w:val="0092208C"/>
    <w:rsid w:val="00922464"/>
    <w:rsid w:val="00923899"/>
    <w:rsid w:val="00925142"/>
    <w:rsid w:val="009253C8"/>
    <w:rsid w:val="009300B6"/>
    <w:rsid w:val="0093058D"/>
    <w:rsid w:val="00930752"/>
    <w:rsid w:val="00930DCF"/>
    <w:rsid w:val="00931E92"/>
    <w:rsid w:val="00933D11"/>
    <w:rsid w:val="00937192"/>
    <w:rsid w:val="00942A69"/>
    <w:rsid w:val="009445A0"/>
    <w:rsid w:val="009501EB"/>
    <w:rsid w:val="009504C6"/>
    <w:rsid w:val="00950E13"/>
    <w:rsid w:val="009535B1"/>
    <w:rsid w:val="00957ED9"/>
    <w:rsid w:val="00963A01"/>
    <w:rsid w:val="0096509A"/>
    <w:rsid w:val="00970CF6"/>
    <w:rsid w:val="00972457"/>
    <w:rsid w:val="0097350C"/>
    <w:rsid w:val="009759DD"/>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7F14"/>
    <w:rsid w:val="009E5814"/>
    <w:rsid w:val="009E63F8"/>
    <w:rsid w:val="009F0916"/>
    <w:rsid w:val="009F22AF"/>
    <w:rsid w:val="009F2303"/>
    <w:rsid w:val="009F2313"/>
    <w:rsid w:val="009F3932"/>
    <w:rsid w:val="009F7951"/>
    <w:rsid w:val="00A00401"/>
    <w:rsid w:val="00A01945"/>
    <w:rsid w:val="00A01DB9"/>
    <w:rsid w:val="00A051B4"/>
    <w:rsid w:val="00A11C32"/>
    <w:rsid w:val="00A129F9"/>
    <w:rsid w:val="00A16635"/>
    <w:rsid w:val="00A16AB8"/>
    <w:rsid w:val="00A21D31"/>
    <w:rsid w:val="00A30223"/>
    <w:rsid w:val="00A31424"/>
    <w:rsid w:val="00A32C9E"/>
    <w:rsid w:val="00A33450"/>
    <w:rsid w:val="00A34185"/>
    <w:rsid w:val="00A35872"/>
    <w:rsid w:val="00A362BC"/>
    <w:rsid w:val="00A37292"/>
    <w:rsid w:val="00A4070B"/>
    <w:rsid w:val="00A4198F"/>
    <w:rsid w:val="00A43292"/>
    <w:rsid w:val="00A46D69"/>
    <w:rsid w:val="00A510ED"/>
    <w:rsid w:val="00A5111B"/>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4413"/>
    <w:rsid w:val="00AB5362"/>
    <w:rsid w:val="00AB5DBA"/>
    <w:rsid w:val="00AB5DE9"/>
    <w:rsid w:val="00AB7D02"/>
    <w:rsid w:val="00AC0543"/>
    <w:rsid w:val="00AC1A24"/>
    <w:rsid w:val="00AC2BAD"/>
    <w:rsid w:val="00AC7664"/>
    <w:rsid w:val="00AC79C8"/>
    <w:rsid w:val="00AC7C9A"/>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071CB"/>
    <w:rsid w:val="00B169EC"/>
    <w:rsid w:val="00B16AEA"/>
    <w:rsid w:val="00B16CDA"/>
    <w:rsid w:val="00B21451"/>
    <w:rsid w:val="00B22A51"/>
    <w:rsid w:val="00B318B5"/>
    <w:rsid w:val="00B31C5C"/>
    <w:rsid w:val="00B3573D"/>
    <w:rsid w:val="00B41600"/>
    <w:rsid w:val="00B428DF"/>
    <w:rsid w:val="00B42AD5"/>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A2A0C"/>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6BE6"/>
    <w:rsid w:val="00BE0245"/>
    <w:rsid w:val="00BE1415"/>
    <w:rsid w:val="00BE24E2"/>
    <w:rsid w:val="00BE5A45"/>
    <w:rsid w:val="00BE5A9D"/>
    <w:rsid w:val="00BE7945"/>
    <w:rsid w:val="00BF1113"/>
    <w:rsid w:val="00BF2AC8"/>
    <w:rsid w:val="00BF33E0"/>
    <w:rsid w:val="00BF6942"/>
    <w:rsid w:val="00C01070"/>
    <w:rsid w:val="00C04F4F"/>
    <w:rsid w:val="00C113C3"/>
    <w:rsid w:val="00C13657"/>
    <w:rsid w:val="00C13EB3"/>
    <w:rsid w:val="00C155AB"/>
    <w:rsid w:val="00C203E6"/>
    <w:rsid w:val="00C21193"/>
    <w:rsid w:val="00C21396"/>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6A06"/>
    <w:rsid w:val="00D17EAC"/>
    <w:rsid w:val="00D22A7A"/>
    <w:rsid w:val="00D2576B"/>
    <w:rsid w:val="00D25C1D"/>
    <w:rsid w:val="00D26907"/>
    <w:rsid w:val="00D27085"/>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70B7"/>
    <w:rsid w:val="00DA273C"/>
    <w:rsid w:val="00DA62AE"/>
    <w:rsid w:val="00DA6908"/>
    <w:rsid w:val="00DA6FEC"/>
    <w:rsid w:val="00DB214F"/>
    <w:rsid w:val="00DB3D63"/>
    <w:rsid w:val="00DB4278"/>
    <w:rsid w:val="00DB4525"/>
    <w:rsid w:val="00DC3BFF"/>
    <w:rsid w:val="00DC6AC1"/>
    <w:rsid w:val="00DC6F74"/>
    <w:rsid w:val="00DD43A2"/>
    <w:rsid w:val="00DE15DF"/>
    <w:rsid w:val="00DE22DD"/>
    <w:rsid w:val="00DE49AE"/>
    <w:rsid w:val="00DF0BAC"/>
    <w:rsid w:val="00DF4ADA"/>
    <w:rsid w:val="00DF65F2"/>
    <w:rsid w:val="00DF6D8D"/>
    <w:rsid w:val="00DF795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3216"/>
    <w:rsid w:val="00E479FD"/>
    <w:rsid w:val="00E47D4D"/>
    <w:rsid w:val="00E52168"/>
    <w:rsid w:val="00E52AAD"/>
    <w:rsid w:val="00E5454A"/>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E0836"/>
    <w:rsid w:val="00EE0F41"/>
    <w:rsid w:val="00EE3AF9"/>
    <w:rsid w:val="00EE5BF8"/>
    <w:rsid w:val="00EF3B4B"/>
    <w:rsid w:val="00EF603C"/>
    <w:rsid w:val="00EF790E"/>
    <w:rsid w:val="00F00763"/>
    <w:rsid w:val="00F01336"/>
    <w:rsid w:val="00F04B50"/>
    <w:rsid w:val="00F0627A"/>
    <w:rsid w:val="00F06A0F"/>
    <w:rsid w:val="00F07627"/>
    <w:rsid w:val="00F1028E"/>
    <w:rsid w:val="00F10ADA"/>
    <w:rsid w:val="00F15888"/>
    <w:rsid w:val="00F1642A"/>
    <w:rsid w:val="00F169D9"/>
    <w:rsid w:val="00F16F07"/>
    <w:rsid w:val="00F20978"/>
    <w:rsid w:val="00F25186"/>
    <w:rsid w:val="00F25573"/>
    <w:rsid w:val="00F27296"/>
    <w:rsid w:val="00F2783D"/>
    <w:rsid w:val="00F27FA8"/>
    <w:rsid w:val="00F31B9F"/>
    <w:rsid w:val="00F34CEE"/>
    <w:rsid w:val="00F34E50"/>
    <w:rsid w:val="00F34F8D"/>
    <w:rsid w:val="00F36752"/>
    <w:rsid w:val="00F40053"/>
    <w:rsid w:val="00F415BD"/>
    <w:rsid w:val="00F422A6"/>
    <w:rsid w:val="00F51057"/>
    <w:rsid w:val="00F54E92"/>
    <w:rsid w:val="00F56058"/>
    <w:rsid w:val="00F56D1C"/>
    <w:rsid w:val="00F60C15"/>
    <w:rsid w:val="00F61238"/>
    <w:rsid w:val="00F6348A"/>
    <w:rsid w:val="00F65FBD"/>
    <w:rsid w:val="00F67141"/>
    <w:rsid w:val="00F67649"/>
    <w:rsid w:val="00F72B69"/>
    <w:rsid w:val="00F810C4"/>
    <w:rsid w:val="00F83966"/>
    <w:rsid w:val="00F87B6A"/>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E06EF-1513-4080-A4D0-5C585F44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3</Pages>
  <Words>967</Words>
  <Characters>5512</Characters>
  <Application>Microsoft Office Word</Application>
  <DocSecurity>0</DocSecurity>
  <Lines>45</Lines>
  <Paragraphs>12</Paragraphs>
  <ScaleCrop>false</ScaleCrop>
  <Company/>
  <LinksUpToDate>false</LinksUpToDate>
  <CharactersWithSpaces>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890</cp:revision>
  <dcterms:created xsi:type="dcterms:W3CDTF">2022-09-28T06:12:00Z</dcterms:created>
  <dcterms:modified xsi:type="dcterms:W3CDTF">2024-08-09T07:34:00Z</dcterms:modified>
</cp:coreProperties>
</file>